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FABDD" w14:textId="72D9FDE1" w:rsidR="00564AF1" w:rsidRPr="00A23084" w:rsidRDefault="00A23084" w:rsidP="003950F9">
      <w:pPr>
        <w:pStyle w:val="CoverOutcomeHeadline"/>
        <w:rPr>
          <w:sz w:val="56"/>
          <w:szCs w:val="72"/>
        </w:rPr>
      </w:pPr>
      <w:bookmarkStart w:id="0" w:name="_GoBack"/>
      <w:r w:rsidRPr="00A23084">
        <w:rPr>
          <w:sz w:val="56"/>
          <w:szCs w:val="72"/>
        </w:rPr>
        <w:t>Modernising Document Execution Roundtable Consultations</w:t>
      </w:r>
    </w:p>
    <w:bookmarkEnd w:id="0"/>
    <w:p w14:paraId="5FF13E16" w14:textId="495EB213" w:rsidR="00564AF1" w:rsidRPr="006842FF" w:rsidRDefault="00A23084" w:rsidP="00A7605F">
      <w:pPr>
        <w:pStyle w:val="CoverOutcomeSubtitle"/>
      </w:pPr>
      <w:r>
        <w:t>Report for the Deregulation Taskforce, Department of Prime Minister and Cabinet</w:t>
      </w:r>
    </w:p>
    <w:p w14:paraId="44E7B51F" w14:textId="572AF920" w:rsidR="00BD271E" w:rsidRPr="006842FF" w:rsidRDefault="00A23084" w:rsidP="00A7605F">
      <w:pPr>
        <w:pStyle w:val="CoverDate"/>
      </w:pPr>
      <w:r>
        <w:t>October</w:t>
      </w:r>
      <w:r w:rsidR="00B60192">
        <w:t xml:space="preserve"> 202</w:t>
      </w:r>
      <w:r>
        <w:t>1</w:t>
      </w:r>
    </w:p>
    <w:p w14:paraId="081C4C05" w14:textId="77777777" w:rsidR="00BD271E" w:rsidRPr="006842FF" w:rsidRDefault="00BD271E">
      <w:pPr>
        <w:kinsoku/>
        <w:overflowPunct/>
        <w:autoSpaceDE/>
        <w:autoSpaceDN/>
        <w:adjustRightInd/>
        <w:snapToGrid/>
        <w:spacing w:line="240" w:lineRule="auto"/>
      </w:pPr>
    </w:p>
    <w:p w14:paraId="409D028E" w14:textId="77777777" w:rsidR="00BD271E" w:rsidRPr="006842FF" w:rsidRDefault="00BD271E" w:rsidP="00BD271E">
      <w:pPr>
        <w:pStyle w:val="PwCNormal"/>
      </w:pPr>
      <w:bookmarkStart w:id="1" w:name="ConsultDisclaimer"/>
      <w:r w:rsidRPr="006842FF">
        <w:br w:type="page"/>
      </w:r>
    </w:p>
    <w:p w14:paraId="6277D7E7" w14:textId="77777777" w:rsidR="00BD271E" w:rsidRPr="00A23084" w:rsidRDefault="0028199C" w:rsidP="00A23084">
      <w:pPr>
        <w:pStyle w:val="TOCtitle"/>
        <w:outlineLvl w:val="0"/>
        <w:rPr>
          <w:color w:val="D04A02" w:themeColor="accent1"/>
        </w:rPr>
      </w:pPr>
      <w:r w:rsidRPr="00A23084">
        <w:rPr>
          <w:color w:val="D04A02" w:themeColor="accent1"/>
        </w:rPr>
        <w:lastRenderedPageBreak/>
        <w:t>Disclaimer</w:t>
      </w:r>
    </w:p>
    <w:p w14:paraId="37E3799A" w14:textId="77777777" w:rsidR="00A23084" w:rsidRPr="00A23084" w:rsidRDefault="00A23084" w:rsidP="00A23084">
      <w:pPr>
        <w:pStyle w:val="PwCNormal"/>
        <w:rPr>
          <w:noProof/>
          <w:snapToGrid/>
          <w:lang w:eastAsia="en-AU"/>
        </w:rPr>
      </w:pPr>
      <w:r w:rsidRPr="00A23084">
        <w:rPr>
          <w:noProof/>
          <w:snapToGrid/>
          <w:lang w:eastAsia="en-AU"/>
        </w:rPr>
        <w:t>We prepared this report solely for the Department of the Prime Minister and Cabinet’s use and benefit in accordance with and for the purpose set out in the work order issued by the Department of the Prime Minister and Cabinet dated 21 September 2021. In doing so, we acted exclusively for the Department of the Prime Minister and Cabinet and considered no-one else’s interests.</w:t>
      </w:r>
    </w:p>
    <w:p w14:paraId="2CBCD2D3" w14:textId="77777777" w:rsidR="00A23084" w:rsidRPr="00A23084" w:rsidRDefault="00A23084" w:rsidP="00A23084">
      <w:pPr>
        <w:pStyle w:val="PwCNormal"/>
        <w:rPr>
          <w:noProof/>
          <w:snapToGrid/>
          <w:lang w:eastAsia="en-AU"/>
        </w:rPr>
      </w:pPr>
      <w:r w:rsidRPr="00A23084">
        <w:rPr>
          <w:noProof/>
          <w:snapToGrid/>
          <w:lang w:eastAsia="en-AU"/>
        </w:rPr>
        <w:t>We accept no responsibility, duty or liability:</w:t>
      </w:r>
    </w:p>
    <w:p w14:paraId="62F0C63C" w14:textId="77777777" w:rsidR="00A23084" w:rsidRPr="00A23084" w:rsidRDefault="00A23084" w:rsidP="00A23084">
      <w:pPr>
        <w:pStyle w:val="PwCNormal"/>
        <w:rPr>
          <w:noProof/>
          <w:snapToGrid/>
          <w:lang w:eastAsia="en-AU"/>
        </w:rPr>
      </w:pPr>
      <w:r w:rsidRPr="00A23084">
        <w:rPr>
          <w:noProof/>
          <w:snapToGrid/>
          <w:lang w:eastAsia="en-AU"/>
        </w:rPr>
        <w:t>to anyone other than the Department of the Prime Minister and Cabinet in connection with this report</w:t>
      </w:r>
    </w:p>
    <w:p w14:paraId="49F1E6FB" w14:textId="77777777" w:rsidR="00A23084" w:rsidRPr="00A23084" w:rsidRDefault="00A23084" w:rsidP="00A23084">
      <w:pPr>
        <w:pStyle w:val="PwCNormal"/>
        <w:rPr>
          <w:noProof/>
          <w:snapToGrid/>
          <w:lang w:eastAsia="en-AU"/>
        </w:rPr>
      </w:pPr>
      <w:r w:rsidRPr="00A23084">
        <w:rPr>
          <w:noProof/>
          <w:snapToGrid/>
          <w:lang w:eastAsia="en-AU"/>
        </w:rPr>
        <w:t>to the Department of the Prime Minister and Cabinet for the consequences of using or relying on it for a purpose other than that referred to above.</w:t>
      </w:r>
    </w:p>
    <w:p w14:paraId="6036F656" w14:textId="77777777" w:rsidR="00A23084" w:rsidRPr="00A23084" w:rsidRDefault="00A23084" w:rsidP="00A23084">
      <w:pPr>
        <w:pStyle w:val="PwCNormal"/>
        <w:rPr>
          <w:noProof/>
          <w:snapToGrid/>
          <w:lang w:eastAsia="en-AU"/>
        </w:rPr>
      </w:pPr>
      <w:r w:rsidRPr="00A23084">
        <w:rPr>
          <w:noProof/>
          <w:snapToGrid/>
          <w:lang w:eastAsia="en-AU"/>
        </w:rPr>
        <w:t>We make no representation concerning the appropriateness of this report for anyone other than the Department of the Prime Minister and Cabinet. If anyone other than the Department of the Prime Minister and Cabinet chooses to use or rely on it they do so at their own risk.</w:t>
      </w:r>
    </w:p>
    <w:p w14:paraId="37952233" w14:textId="77777777" w:rsidR="00A23084" w:rsidRPr="00A23084" w:rsidRDefault="00A23084" w:rsidP="00A23084">
      <w:pPr>
        <w:pStyle w:val="PwCNormal"/>
        <w:rPr>
          <w:noProof/>
          <w:snapToGrid/>
          <w:lang w:eastAsia="en-AU"/>
        </w:rPr>
      </w:pPr>
      <w:r w:rsidRPr="00A23084">
        <w:rPr>
          <w:noProof/>
          <w:snapToGrid/>
          <w:lang w:eastAsia="en-AU"/>
        </w:rPr>
        <w:t>This disclaimer applies:</w:t>
      </w:r>
    </w:p>
    <w:p w14:paraId="6F4DDA03" w14:textId="77777777" w:rsidR="00A23084" w:rsidRPr="00A23084" w:rsidRDefault="00A23084" w:rsidP="00A23084">
      <w:pPr>
        <w:pStyle w:val="PwCNormal"/>
        <w:numPr>
          <w:ilvl w:val="0"/>
          <w:numId w:val="38"/>
        </w:numPr>
        <w:rPr>
          <w:noProof/>
          <w:snapToGrid/>
          <w:lang w:eastAsia="en-AU"/>
        </w:rPr>
      </w:pPr>
      <w:r w:rsidRPr="00A23084">
        <w:rPr>
          <w:noProof/>
          <w:snapToGrid/>
          <w:lang w:eastAsia="en-AU"/>
        </w:rPr>
        <w:t>to the maximum extent permitted by law and, without limitation, to liability arising in negligence or under statute; and</w:t>
      </w:r>
    </w:p>
    <w:p w14:paraId="18B19CFA" w14:textId="77777777" w:rsidR="00A23084" w:rsidRPr="00A23084" w:rsidRDefault="00A23084" w:rsidP="00A23084">
      <w:pPr>
        <w:pStyle w:val="PwCNormal"/>
        <w:numPr>
          <w:ilvl w:val="0"/>
          <w:numId w:val="38"/>
        </w:numPr>
        <w:rPr>
          <w:noProof/>
          <w:snapToGrid/>
          <w:lang w:eastAsia="en-AU"/>
        </w:rPr>
      </w:pPr>
      <w:r w:rsidRPr="00A23084">
        <w:rPr>
          <w:noProof/>
          <w:snapToGrid/>
          <w:lang w:eastAsia="en-AU"/>
        </w:rPr>
        <w:t>even if we consent to anyone other than the Department of the Prime Minister and Cabinet receiving or using this report.</w:t>
      </w:r>
    </w:p>
    <w:p w14:paraId="70DFEE45" w14:textId="77777777" w:rsidR="00A23084" w:rsidRPr="00A23084" w:rsidRDefault="00A23084" w:rsidP="00A23084">
      <w:pPr>
        <w:pStyle w:val="PwCNormal"/>
        <w:rPr>
          <w:noProof/>
          <w:snapToGrid/>
          <w:lang w:eastAsia="en-AU"/>
        </w:rPr>
      </w:pPr>
      <w:r w:rsidRPr="00A23084">
        <w:rPr>
          <w:noProof/>
          <w:snapToGrid/>
          <w:lang w:eastAsia="en-AU"/>
        </w:rPr>
        <w:t>Liability limited by a scheme approved under Professional Standards legislation.</w:t>
      </w:r>
    </w:p>
    <w:p w14:paraId="18C87366" w14:textId="77777777" w:rsidR="00BD271E" w:rsidRPr="006842FF" w:rsidRDefault="00BD271E" w:rsidP="00BD271E">
      <w:pPr>
        <w:pStyle w:val="PwCNormal"/>
      </w:pPr>
    </w:p>
    <w:bookmarkEnd w:id="1"/>
    <w:p w14:paraId="5CFFCF84" w14:textId="77777777" w:rsidR="006A61F5" w:rsidRPr="006842FF" w:rsidRDefault="006A61F5" w:rsidP="00EA4636">
      <w:pPr>
        <w:pStyle w:val="PwCNormal"/>
        <w:numPr>
          <w:ilvl w:val="0"/>
          <w:numId w:val="0"/>
        </w:numPr>
      </w:pPr>
    </w:p>
    <w:p w14:paraId="5CC8F562" w14:textId="77777777" w:rsidR="00564AF1" w:rsidRPr="006842FF" w:rsidRDefault="00564AF1" w:rsidP="00A23084">
      <w:pPr>
        <w:sectPr w:rsidR="00564AF1" w:rsidRPr="006842FF" w:rsidSect="00B60192">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2268" w:right="1418" w:bottom="1021" w:left="1021" w:header="397" w:footer="851" w:gutter="0"/>
          <w:pgNumType w:start="1"/>
          <w:cols w:space="708"/>
          <w:titlePg/>
          <w:docGrid w:linePitch="360"/>
        </w:sectPr>
      </w:pPr>
    </w:p>
    <w:p w14:paraId="247AA92A" w14:textId="52B805DC" w:rsidR="00C270FB" w:rsidRDefault="00C270FB" w:rsidP="00A23084">
      <w:pPr>
        <w:pStyle w:val="PrefaceTitle"/>
        <w:outlineLvl w:val="0"/>
      </w:pPr>
      <w:bookmarkStart w:id="3" w:name="_Toc290460141"/>
      <w:bookmarkStart w:id="4" w:name="_Toc292795890"/>
      <w:bookmarkStart w:id="5" w:name="_Toc292795900"/>
      <w:bookmarkStart w:id="6" w:name="_Toc292795947"/>
      <w:bookmarkStart w:id="7" w:name="_Toc292795954"/>
      <w:bookmarkStart w:id="8" w:name="_Toc294534323"/>
      <w:bookmarkStart w:id="9" w:name="_Toc326144379"/>
      <w:bookmarkStart w:id="10" w:name="_Toc326144425"/>
      <w:bookmarkStart w:id="11" w:name="_Toc326144496"/>
      <w:bookmarkStart w:id="12" w:name="_Toc326144518"/>
      <w:bookmarkStart w:id="13" w:name="_Toc326144577"/>
      <w:bookmarkStart w:id="14" w:name="_Toc326144612"/>
      <w:bookmarkStart w:id="15" w:name="_Toc326144706"/>
      <w:bookmarkStart w:id="16" w:name="_Toc3448795"/>
      <w:bookmarkStart w:id="17" w:name="_Toc101448648"/>
      <w:bookmarkStart w:id="18" w:name="ExecSum"/>
      <w:r w:rsidRPr="006842FF">
        <w:lastRenderedPageBreak/>
        <w:t>Executive summary</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13C5336" w14:textId="77777777" w:rsidR="00A23084" w:rsidRPr="00BE5D71" w:rsidRDefault="00A23084" w:rsidP="00BE5D71">
      <w:pPr>
        <w:widowControl w:val="0"/>
        <w:spacing w:line="240" w:lineRule="auto"/>
        <w:rPr>
          <w:sz w:val="20"/>
        </w:rPr>
      </w:pPr>
      <w:r w:rsidRPr="00BE5D71">
        <w:rPr>
          <w:sz w:val="20"/>
        </w:rPr>
        <w:t>This report summarises feedback and insight provided by consumer, industry and business groups on the topic of modernising document execution, undertaken to contribute to the Deregulation Taskforce’s (the Taskforce) input to a Commonwealth-led working group on this important area of reform.  PwC is delighted to have had the opportunity to support this project by delivering a series of virtual roundtables with stakeholders who were able to provide expert views and insights into how laws and industry practice governing the execution of statutory declarations and deeds has changed due to the restrictions imposed by the COVID-19, and how the Commonwealth and state and territory governments may consider future reforms in this context.</w:t>
      </w:r>
    </w:p>
    <w:p w14:paraId="62512EA2" w14:textId="77777777" w:rsidR="00A23084" w:rsidRPr="00BE5D71" w:rsidRDefault="00A23084" w:rsidP="00BE5D71">
      <w:pPr>
        <w:widowControl w:val="0"/>
        <w:spacing w:line="240" w:lineRule="auto"/>
        <w:rPr>
          <w:sz w:val="20"/>
        </w:rPr>
      </w:pPr>
    </w:p>
    <w:p w14:paraId="5F76EBE5" w14:textId="0E9B1601" w:rsidR="00A23084" w:rsidRPr="00BE5D71" w:rsidRDefault="00A23084" w:rsidP="00BE5D71">
      <w:pPr>
        <w:widowControl w:val="0"/>
        <w:spacing w:line="240" w:lineRule="auto"/>
        <w:rPr>
          <w:sz w:val="20"/>
          <w:szCs w:val="22"/>
        </w:rPr>
      </w:pPr>
      <w:r w:rsidRPr="00BE5D71">
        <w:rPr>
          <w:sz w:val="20"/>
        </w:rPr>
        <w:t xml:space="preserve">Working collaboratively with the Taskforce, PwC organised and facilitated eight virtual roundtables, lasting two hours each, across a period of seven business days in September-October 2021.  </w:t>
      </w:r>
      <w:r w:rsidR="00B942CF">
        <w:rPr>
          <w:sz w:val="20"/>
        </w:rPr>
        <w:t>60</w:t>
      </w:r>
      <w:r w:rsidRPr="00BE5D71">
        <w:rPr>
          <w:sz w:val="20"/>
        </w:rPr>
        <w:t xml:space="preserve"> organisations participated in the roundtables, covering sectors including legal services, conveyancing, accounting and governance, business groups, technological services, the financial sector, public administrators, and consumer groups.  A full list of roundtable attendees is contained in</w:t>
      </w:r>
      <w:r w:rsidRPr="00BE5D71">
        <w:rPr>
          <w:sz w:val="20"/>
          <w:szCs w:val="22"/>
        </w:rPr>
        <w:t xml:space="preserve"> </w:t>
      </w:r>
      <w:r w:rsidRPr="00BE5D71">
        <w:rPr>
          <w:i/>
          <w:sz w:val="20"/>
          <w:szCs w:val="22"/>
        </w:rPr>
        <w:t>Appendix A</w:t>
      </w:r>
      <w:r w:rsidRPr="00BE5D71">
        <w:rPr>
          <w:sz w:val="20"/>
          <w:szCs w:val="22"/>
        </w:rPr>
        <w:t xml:space="preserve">. </w:t>
      </w:r>
    </w:p>
    <w:p w14:paraId="7044915F" w14:textId="77777777" w:rsidR="00A23084" w:rsidRPr="00BE5D71" w:rsidRDefault="00A23084" w:rsidP="00BE5D71">
      <w:pPr>
        <w:widowControl w:val="0"/>
        <w:spacing w:line="240" w:lineRule="auto"/>
        <w:rPr>
          <w:sz w:val="20"/>
        </w:rPr>
      </w:pPr>
    </w:p>
    <w:p w14:paraId="1189D9E8" w14:textId="77777777" w:rsidR="00A23084" w:rsidRPr="00BE5D71" w:rsidRDefault="00A23084" w:rsidP="00BE5D71">
      <w:pPr>
        <w:widowControl w:val="0"/>
        <w:spacing w:line="240" w:lineRule="auto"/>
        <w:rPr>
          <w:sz w:val="20"/>
        </w:rPr>
      </w:pPr>
      <w:r w:rsidRPr="00BE5D71">
        <w:rPr>
          <w:sz w:val="20"/>
        </w:rPr>
        <w:t xml:space="preserve">The workshops took place after the release of a consultation paper by the Taskforce that provided participants with background and context for the discussions.  The Taskforce invited public submissions to the consultation paper and more than 46 were received, including from many of the organisations that participated in the roundtables. This report focusses on the outcomes from the stakeholder roundtables. </w:t>
      </w:r>
    </w:p>
    <w:p w14:paraId="78C5AE72" w14:textId="5F77120A" w:rsidR="00A23084" w:rsidRDefault="00A23084" w:rsidP="00A23084">
      <w:pPr>
        <w:pStyle w:val="PwCNormal"/>
        <w:outlineLvl w:val="1"/>
        <w:rPr>
          <w:rFonts w:asciiTheme="majorHAnsi" w:hAnsiTheme="majorHAnsi"/>
          <w:color w:val="D04A02" w:themeColor="accent1"/>
          <w:sz w:val="32"/>
          <w:szCs w:val="32"/>
        </w:rPr>
      </w:pPr>
      <w:r w:rsidRPr="00A23084">
        <w:rPr>
          <w:rFonts w:asciiTheme="majorHAnsi" w:hAnsiTheme="majorHAnsi"/>
          <w:color w:val="D04A02" w:themeColor="accent1"/>
          <w:sz w:val="32"/>
          <w:szCs w:val="32"/>
        </w:rPr>
        <w:t>Key themes</w:t>
      </w:r>
    </w:p>
    <w:p w14:paraId="7A190DC0" w14:textId="77777777" w:rsidR="00BE5D71" w:rsidRDefault="00BE5D71" w:rsidP="00BE5D71">
      <w:pPr>
        <w:widowControl w:val="0"/>
        <w:spacing w:line="240" w:lineRule="auto"/>
        <w:rPr>
          <w:sz w:val="20"/>
        </w:rPr>
      </w:pPr>
      <w:r>
        <w:rPr>
          <w:sz w:val="20"/>
        </w:rPr>
        <w:t>As discussed in “</w:t>
      </w:r>
      <w:r>
        <w:rPr>
          <w:i/>
          <w:sz w:val="20"/>
        </w:rPr>
        <w:t>Modernising Document Execution: Consultation on a common pathway for digital execution of statutory declarations and deeds,</w:t>
      </w:r>
      <w:r>
        <w:rPr>
          <w:sz w:val="20"/>
        </w:rPr>
        <w:t xml:space="preserve">” released by the Department of the Prime Minister and Cabinet on 14 September 2021, the execution of statutory declarations and deeds is an area of regulatory congestion for business.  While large businesses covered by the </w:t>
      </w:r>
      <w:r>
        <w:rPr>
          <w:i/>
          <w:sz w:val="20"/>
        </w:rPr>
        <w:t xml:space="preserve">Corporations Act 2001 </w:t>
      </w:r>
      <w:r>
        <w:rPr>
          <w:sz w:val="20"/>
        </w:rPr>
        <w:t xml:space="preserve">have benefited from recent regulatory reforms to modernise elements of document execution, small and medium enterprises (SMEs) that do not fall under the </w:t>
      </w:r>
      <w:r>
        <w:rPr>
          <w:i/>
          <w:sz w:val="20"/>
        </w:rPr>
        <w:t>Corporations Act</w:t>
      </w:r>
      <w:r>
        <w:rPr>
          <w:sz w:val="20"/>
        </w:rPr>
        <w:t xml:space="preserve"> remain governed by a patchwork of laws and regulations by states and territories, as do consumers.  Previous work commissioned by the Taskforce found that SMEs and consumers spend around 9 million hours per year printing and collecting statutory declarations, and more than 6 million hours per year printing, signing and witnessing deeds. It was estimated that saving time through enabling electronic execution of these documents could result in over $400 million of savings for people per year.</w:t>
      </w:r>
    </w:p>
    <w:p w14:paraId="2E318805" w14:textId="77777777" w:rsidR="00BE5D71" w:rsidRDefault="00BE5D71" w:rsidP="00BE5D71">
      <w:pPr>
        <w:widowControl w:val="0"/>
        <w:spacing w:line="240" w:lineRule="auto"/>
        <w:rPr>
          <w:sz w:val="20"/>
        </w:rPr>
      </w:pPr>
    </w:p>
    <w:p w14:paraId="3D3BF8AA" w14:textId="77777777" w:rsidR="00BE5D71" w:rsidRDefault="00BE5D71" w:rsidP="00BE5D71">
      <w:pPr>
        <w:widowControl w:val="0"/>
        <w:spacing w:line="240" w:lineRule="auto"/>
        <w:rPr>
          <w:sz w:val="20"/>
        </w:rPr>
      </w:pPr>
      <w:r>
        <w:rPr>
          <w:sz w:val="20"/>
        </w:rPr>
        <w:t>The purpose of the stakeholder roundtables was to bring to life the challenges and opportunities in document execution, including by enabling electronic execution.  The sessions, structured in two parts, first asked participants to discuss present day experience and then to think toward future opportunities and possibilities.  Discussion guides, distributed ahead of the roundtables, were designed to complement the questions asked in the consultation paper, and varied slightly to draw out the areas of expertise among the different groups. A survey was conducted at the end of each session to provide a baseline of common understanding of responses.</w:t>
      </w:r>
    </w:p>
    <w:p w14:paraId="40BF6B39" w14:textId="77777777" w:rsidR="00BE5D71" w:rsidRDefault="00BE5D71" w:rsidP="00BE5D71">
      <w:pPr>
        <w:widowControl w:val="0"/>
        <w:spacing w:line="240" w:lineRule="auto"/>
        <w:rPr>
          <w:sz w:val="20"/>
        </w:rPr>
      </w:pPr>
    </w:p>
    <w:p w14:paraId="0A813EE7" w14:textId="77777777" w:rsidR="00BE5D71" w:rsidRDefault="00BE5D71" w:rsidP="00BE5D71">
      <w:pPr>
        <w:widowControl w:val="0"/>
        <w:spacing w:line="240" w:lineRule="auto"/>
        <w:rPr>
          <w:sz w:val="20"/>
        </w:rPr>
      </w:pPr>
      <w:r>
        <w:rPr>
          <w:sz w:val="20"/>
        </w:rPr>
        <w:t>Eight themes were identified as having arisen across the roundtable sessions:</w:t>
      </w:r>
    </w:p>
    <w:p w14:paraId="1B56EB8D" w14:textId="77777777" w:rsidR="00BE5D71" w:rsidRDefault="00BE5D71" w:rsidP="00BE5D71">
      <w:pPr>
        <w:widowControl w:val="0"/>
        <w:spacing w:line="240" w:lineRule="auto"/>
        <w:rPr>
          <w:sz w:val="20"/>
        </w:rPr>
      </w:pPr>
    </w:p>
    <w:p w14:paraId="70974C92" w14:textId="77777777" w:rsidR="00BE5D71" w:rsidRPr="00BE5D71" w:rsidRDefault="00BE5D71" w:rsidP="00BE5D71">
      <w:pPr>
        <w:pStyle w:val="Style2"/>
      </w:pPr>
      <w:r w:rsidRPr="00BE5D71">
        <w:t>Change is wanted, and wanted now.</w:t>
      </w:r>
    </w:p>
    <w:p w14:paraId="776180C3" w14:textId="5E14C66A" w:rsidR="00BE5D71" w:rsidRDefault="00BE5D71" w:rsidP="00BE5D71">
      <w:pPr>
        <w:widowControl w:val="0"/>
        <w:spacing w:line="240" w:lineRule="auto"/>
        <w:ind w:left="720"/>
        <w:rPr>
          <w:i/>
          <w:sz w:val="20"/>
        </w:rPr>
      </w:pPr>
      <w:r>
        <w:rPr>
          <w:i/>
          <w:sz w:val="20"/>
        </w:rPr>
        <w:t>COVID-19 restrictions accelerated the trend to replace in-person activities with digital alternatives. Temporary legislative provisions enabled digital solutions to be used, but in many cases the take up was limited. There is a lack of confidence that alternatives meet the required standards, leading to nervousness about submitting non-compliant documents. Many examples were given of individuals choosing to violate public health orders rather than risk non-compliant document execution</w:t>
      </w:r>
      <w:r w:rsidRPr="00367365">
        <w:rPr>
          <w:i/>
          <w:sz w:val="20"/>
        </w:rPr>
        <w:t xml:space="preserve">. </w:t>
      </w:r>
    </w:p>
    <w:p w14:paraId="5E0CC279" w14:textId="77777777" w:rsidR="00BE5D71" w:rsidRPr="00BE5D71" w:rsidRDefault="00BE5D71" w:rsidP="00BE5D71">
      <w:pPr>
        <w:widowControl w:val="0"/>
        <w:spacing w:line="240" w:lineRule="auto"/>
      </w:pPr>
    </w:p>
    <w:p w14:paraId="710BD93A" w14:textId="77777777" w:rsidR="00BE5D71" w:rsidRDefault="00BE5D71" w:rsidP="00BE5D71">
      <w:pPr>
        <w:pStyle w:val="Style2"/>
        <w:rPr>
          <w:sz w:val="20"/>
        </w:rPr>
      </w:pPr>
      <w:r w:rsidRPr="00BE5D71">
        <w:t>A paper-only process can disadvantage vulnerable Australians.</w:t>
      </w:r>
    </w:p>
    <w:p w14:paraId="6E998B11" w14:textId="77777777" w:rsidR="00BE5D71" w:rsidRDefault="00BE5D71" w:rsidP="00BE5D71">
      <w:pPr>
        <w:widowControl w:val="0"/>
        <w:spacing w:line="240" w:lineRule="auto"/>
        <w:ind w:left="720"/>
        <w:rPr>
          <w:i/>
          <w:sz w:val="20"/>
        </w:rPr>
      </w:pPr>
      <w:r>
        <w:rPr>
          <w:i/>
          <w:sz w:val="20"/>
        </w:rPr>
        <w:t>Vulnerable cohorts of Australians often don’t have visibility or understanding of document execution, and may take a long time to complete the process or make mistakes along the way that require further iterations of execution. Australians with low mobility or sensory disability can prefer digital solutions. Reduced general use of postal services has further slowed processes where paper-based execution requires documents to be sent back and forth due to errors, especially in regional and remote areas.</w:t>
      </w:r>
    </w:p>
    <w:p w14:paraId="1378F4E7" w14:textId="77777777" w:rsidR="00BE5D71" w:rsidRDefault="00BE5D71" w:rsidP="00BE5D71">
      <w:pPr>
        <w:widowControl w:val="0"/>
        <w:spacing w:line="240" w:lineRule="auto"/>
        <w:rPr>
          <w:sz w:val="20"/>
        </w:rPr>
      </w:pPr>
    </w:p>
    <w:p w14:paraId="225800C9" w14:textId="77777777" w:rsidR="00BE5D71" w:rsidRPr="00BE5D71" w:rsidRDefault="00BE5D71" w:rsidP="00BE5D71">
      <w:pPr>
        <w:pStyle w:val="Style2"/>
      </w:pPr>
      <w:r w:rsidRPr="00BE5D71">
        <w:t xml:space="preserve">Small and medium sized enterprises and service providers struggle to navigate multiple regimes across states and territories. </w:t>
      </w:r>
    </w:p>
    <w:p w14:paraId="2522E1B5" w14:textId="77777777" w:rsidR="00BE5D71" w:rsidRDefault="00BE5D71" w:rsidP="00BE5D71">
      <w:pPr>
        <w:widowControl w:val="0"/>
        <w:spacing w:line="240" w:lineRule="auto"/>
        <w:ind w:left="720"/>
        <w:rPr>
          <w:sz w:val="20"/>
        </w:rPr>
      </w:pPr>
      <w:r>
        <w:rPr>
          <w:i/>
          <w:sz w:val="20"/>
        </w:rPr>
        <w:t>Inconsistencies across states and territories present serious challenges for businesses that do not fall under the jurisdiction of the Corporations Act. Small and medium enterprises, as well as service providers, are particularly affected and face disincentives to work in more than one jurisdiction as the cost of compliance with multiple separate legal frameworks is prohibitive. Common requirements are sought, irrespective of digital options. Individual regulator requirements and systems can also frustrate.</w:t>
      </w:r>
    </w:p>
    <w:p w14:paraId="4639A98E" w14:textId="77777777" w:rsidR="00BE5D71" w:rsidRDefault="00BE5D71" w:rsidP="00BE5D71">
      <w:pPr>
        <w:widowControl w:val="0"/>
        <w:spacing w:line="240" w:lineRule="auto"/>
        <w:rPr>
          <w:sz w:val="20"/>
        </w:rPr>
      </w:pPr>
    </w:p>
    <w:p w14:paraId="2D2A8D65" w14:textId="77777777" w:rsidR="00BE5D71" w:rsidRPr="00BE5D71" w:rsidRDefault="00BE5D71" w:rsidP="00BE5D71">
      <w:pPr>
        <w:pStyle w:val="Style2"/>
      </w:pPr>
      <w:r w:rsidRPr="00BE5D71">
        <w:t>Changes in the law and the “lore” are both needed.</w:t>
      </w:r>
    </w:p>
    <w:p w14:paraId="547F293E" w14:textId="77777777" w:rsidR="00BE5D71" w:rsidRDefault="00BE5D71" w:rsidP="00BE5D71">
      <w:pPr>
        <w:widowControl w:val="0"/>
        <w:spacing w:line="240" w:lineRule="auto"/>
        <w:ind w:left="720"/>
        <w:rPr>
          <w:i/>
          <w:sz w:val="20"/>
        </w:rPr>
      </w:pPr>
      <w:r>
        <w:rPr>
          <w:i/>
          <w:sz w:val="20"/>
        </w:rPr>
        <w:t xml:space="preserve">Legal and regulatory changes alone are insufficient to generate behavioural shifts and improve the experience of document execution. Industry practices run deep, particularly in an area as risk-averse as observation of the law, and the challenge of “lore versus law” means clear communication and messaging is required to change conventional practices. There is uncertainty around how to apply legislative frameworks such as the Electronic Transactions Acts in a world of continuing technological innovation.  </w:t>
      </w:r>
    </w:p>
    <w:p w14:paraId="2D5E094A" w14:textId="77777777" w:rsidR="00BE5D71" w:rsidRDefault="00BE5D71" w:rsidP="00BE5D71">
      <w:pPr>
        <w:widowControl w:val="0"/>
        <w:spacing w:line="240" w:lineRule="auto"/>
        <w:rPr>
          <w:sz w:val="20"/>
        </w:rPr>
      </w:pPr>
    </w:p>
    <w:p w14:paraId="0B972697" w14:textId="77777777" w:rsidR="00BE5D71" w:rsidRPr="00BE5D71" w:rsidRDefault="00BE5D71" w:rsidP="00BE5D71">
      <w:pPr>
        <w:pStyle w:val="Style2"/>
      </w:pPr>
      <w:r w:rsidRPr="00BE5D71">
        <w:t>People often trust digital solutions more than the paper alternative.</w:t>
      </w:r>
    </w:p>
    <w:p w14:paraId="40B02601" w14:textId="77777777" w:rsidR="00BE5D71" w:rsidRDefault="00BE5D71" w:rsidP="00BE5D71">
      <w:pPr>
        <w:widowControl w:val="0"/>
        <w:spacing w:line="240" w:lineRule="auto"/>
        <w:ind w:left="720"/>
        <w:rPr>
          <w:i/>
          <w:sz w:val="20"/>
        </w:rPr>
      </w:pPr>
      <w:r>
        <w:rPr>
          <w:i/>
          <w:sz w:val="20"/>
        </w:rPr>
        <w:t xml:space="preserve">Paper-based systems are not “risk-free”. For example, physical paper documents can be forged and there is potential for loss. While the digital environment may carry risk, there is debate over whether overall risk is increased as digital innovations are strengthening document security and credibility in other domains.  In this area of document execution where documents often are connected to a legal matter, the worry of new methods not being recognised is what tends to reinforce the perceived supremacy of paper processes. </w:t>
      </w:r>
    </w:p>
    <w:p w14:paraId="40AEC237" w14:textId="77777777" w:rsidR="00BE5D71" w:rsidRDefault="00BE5D71" w:rsidP="00BE5D71">
      <w:pPr>
        <w:widowControl w:val="0"/>
        <w:spacing w:line="240" w:lineRule="auto"/>
        <w:rPr>
          <w:sz w:val="20"/>
        </w:rPr>
      </w:pPr>
    </w:p>
    <w:p w14:paraId="0B5D8742" w14:textId="77777777" w:rsidR="00BE5D71" w:rsidRPr="00BE5D71" w:rsidRDefault="00BE5D71" w:rsidP="00BE5D71">
      <w:pPr>
        <w:pStyle w:val="Style2"/>
      </w:pPr>
      <w:r w:rsidRPr="00BE5D71">
        <w:t>Requirements and standards should be more flexible and fit for purpose.</w:t>
      </w:r>
    </w:p>
    <w:p w14:paraId="51CBF234" w14:textId="17042F0D" w:rsidR="00BE5D71" w:rsidRPr="00BE5D71" w:rsidRDefault="00BE5D71" w:rsidP="00BE5D71">
      <w:pPr>
        <w:widowControl w:val="0"/>
        <w:spacing w:line="240" w:lineRule="auto"/>
        <w:ind w:left="720"/>
        <w:rPr>
          <w:i/>
          <w:sz w:val="20"/>
        </w:rPr>
      </w:pPr>
      <w:r>
        <w:rPr>
          <w:i/>
          <w:sz w:val="20"/>
        </w:rPr>
        <w:t>Deeds and statutory declarations remain the de facto approach in many situations where they are not necessary. Greater regulatory flexibility to provide the appropriate level of standards around document execution could be introduced, able to be tailored to the use case and by the parties involved.</w:t>
      </w:r>
      <w:r>
        <w:rPr>
          <w:i/>
          <w:sz w:val="20"/>
        </w:rPr>
        <w:br/>
      </w:r>
    </w:p>
    <w:p w14:paraId="5FFAF81C" w14:textId="77777777" w:rsidR="00BE5D71" w:rsidRPr="00BE5D71" w:rsidRDefault="00BE5D71" w:rsidP="00BE5D71">
      <w:pPr>
        <w:pStyle w:val="Style2"/>
      </w:pPr>
      <w:r w:rsidRPr="00BE5D71">
        <w:t>Many Australians do not know what their obligations are or how to meet them.</w:t>
      </w:r>
    </w:p>
    <w:p w14:paraId="3A0D3A31" w14:textId="77777777" w:rsidR="00BE5D71" w:rsidRDefault="00BE5D71" w:rsidP="00BE5D71">
      <w:pPr>
        <w:widowControl w:val="0"/>
        <w:spacing w:line="240" w:lineRule="auto"/>
        <w:ind w:left="720"/>
        <w:rPr>
          <w:i/>
          <w:sz w:val="20"/>
        </w:rPr>
      </w:pPr>
      <w:r>
        <w:rPr>
          <w:i/>
          <w:sz w:val="20"/>
        </w:rPr>
        <w:t xml:space="preserve">The complexity of legislation and regulation relating to statutory declarations and deeds - including jurisdictional variations - challenges the comprehension of these documents for many Australians. A significant number of consumers do not understand the significance or consequences of the document they are executing. A digital or distanced environment does not necessarily change this risk, but can alter the way in which consumers are impacted by lack of familiarity with the process. Greater allowance for document innovation can help to address this. </w:t>
      </w:r>
    </w:p>
    <w:p w14:paraId="287E327C" w14:textId="77777777" w:rsidR="00BE5D71" w:rsidRDefault="00BE5D71" w:rsidP="00BE5D71">
      <w:pPr>
        <w:widowControl w:val="0"/>
        <w:spacing w:line="240" w:lineRule="auto"/>
        <w:ind w:left="720"/>
        <w:rPr>
          <w:i/>
          <w:sz w:val="20"/>
        </w:rPr>
      </w:pPr>
    </w:p>
    <w:p w14:paraId="0C6379DE" w14:textId="77777777" w:rsidR="00BE5D71" w:rsidRPr="00BE5D71" w:rsidRDefault="00BE5D71" w:rsidP="00BE5D71">
      <w:pPr>
        <w:pStyle w:val="Style2"/>
      </w:pPr>
      <w:r w:rsidRPr="00BE5D71">
        <w:t>Industry needs more certainty to invest in new systems.</w:t>
      </w:r>
    </w:p>
    <w:p w14:paraId="5F4703AD" w14:textId="77777777" w:rsidR="00BE5D71" w:rsidRDefault="00BE5D71" w:rsidP="00BE5D71">
      <w:pPr>
        <w:widowControl w:val="0"/>
        <w:spacing w:line="240" w:lineRule="auto"/>
        <w:ind w:left="720"/>
        <w:rPr>
          <w:i/>
          <w:sz w:val="20"/>
        </w:rPr>
      </w:pPr>
      <w:r>
        <w:rPr>
          <w:i/>
          <w:sz w:val="20"/>
        </w:rPr>
        <w:t xml:space="preserve">Adopting new technologies often requires a change in business processes and practices so as to enable the technology and use it to its full advantage. As an example, data may be inputted in a different way or validation may be required at different points along a work flow process. This requires investment of time, and often money. The smaller the business, or more dispersed the industry, the more owners will delay investment in new technology until they understand the regulatory change and are certain the change is permanent.  </w:t>
      </w:r>
    </w:p>
    <w:p w14:paraId="4264EF5F" w14:textId="77777777" w:rsidR="00BE5D71" w:rsidRDefault="00BE5D71" w:rsidP="00BE5D71">
      <w:pPr>
        <w:widowControl w:val="0"/>
        <w:spacing w:line="240" w:lineRule="auto"/>
        <w:rPr>
          <w:sz w:val="20"/>
        </w:rPr>
      </w:pPr>
    </w:p>
    <w:p w14:paraId="353FDC17" w14:textId="77777777" w:rsidR="00BE5D71" w:rsidRDefault="00BE5D71" w:rsidP="00BE5D71">
      <w:pPr>
        <w:widowControl w:val="0"/>
        <w:spacing w:line="240" w:lineRule="auto"/>
        <w:rPr>
          <w:sz w:val="20"/>
        </w:rPr>
      </w:pPr>
      <w:r>
        <w:rPr>
          <w:sz w:val="20"/>
        </w:rPr>
        <w:t>The appetite for and anticipation of future change in approach was highlighted by the results of the survey that was undertaken toward the end of each session.  All participants were asked:</w:t>
      </w:r>
    </w:p>
    <w:p w14:paraId="6DEB2A41" w14:textId="77777777" w:rsidR="00BE5D71" w:rsidRDefault="00BE5D71" w:rsidP="00BE5D71">
      <w:pPr>
        <w:widowControl w:val="0"/>
        <w:spacing w:before="240" w:line="240" w:lineRule="auto"/>
        <w:ind w:left="720"/>
        <w:rPr>
          <w:i/>
          <w:sz w:val="20"/>
        </w:rPr>
      </w:pPr>
      <w:r>
        <w:rPr>
          <w:i/>
          <w:sz w:val="20"/>
        </w:rPr>
        <w:t xml:space="preserve">‘What is the likelihood that your organisation will adopt a new digitised solution to document execution? On a scale of 1 to 5… (With 5 being very likely) </w:t>
      </w:r>
    </w:p>
    <w:p w14:paraId="71C0FFE3" w14:textId="77777777" w:rsidR="00BE5D71" w:rsidRDefault="00BE5D71" w:rsidP="00BE5D71">
      <w:pPr>
        <w:widowControl w:val="0"/>
        <w:spacing w:line="240" w:lineRule="auto"/>
        <w:rPr>
          <w:sz w:val="20"/>
        </w:rPr>
      </w:pPr>
    </w:p>
    <w:p w14:paraId="1425A679" w14:textId="77777777" w:rsidR="00BE5D71" w:rsidRDefault="00BE5D71" w:rsidP="00BE5D71">
      <w:pPr>
        <w:widowControl w:val="0"/>
        <w:spacing w:line="240" w:lineRule="auto"/>
        <w:ind w:firstLine="720"/>
        <w:rPr>
          <w:b/>
          <w:sz w:val="20"/>
        </w:rPr>
      </w:pPr>
      <w:r>
        <w:rPr>
          <w:sz w:val="20"/>
        </w:rPr>
        <w:t xml:space="preserve">In the year 2023: </w:t>
      </w:r>
      <w:r>
        <w:rPr>
          <w:b/>
          <w:sz w:val="20"/>
        </w:rPr>
        <w:t>4.1 (Likely)</w:t>
      </w:r>
    </w:p>
    <w:p w14:paraId="03701EF1" w14:textId="77777777" w:rsidR="00BE5D71" w:rsidRDefault="00BE5D71" w:rsidP="00BE5D71">
      <w:pPr>
        <w:widowControl w:val="0"/>
        <w:spacing w:line="240" w:lineRule="auto"/>
        <w:rPr>
          <w:b/>
          <w:sz w:val="20"/>
        </w:rPr>
      </w:pPr>
      <w:r>
        <w:rPr>
          <w:b/>
          <w:sz w:val="20"/>
        </w:rPr>
        <w:tab/>
      </w:r>
    </w:p>
    <w:p w14:paraId="7F5FB2C1" w14:textId="77777777" w:rsidR="00BE5D71" w:rsidRDefault="00BE5D71" w:rsidP="00BE5D71">
      <w:pPr>
        <w:widowControl w:val="0"/>
        <w:spacing w:line="240" w:lineRule="auto"/>
        <w:ind w:firstLine="720"/>
        <w:rPr>
          <w:b/>
          <w:sz w:val="20"/>
        </w:rPr>
      </w:pPr>
      <w:r>
        <w:rPr>
          <w:sz w:val="20"/>
        </w:rPr>
        <w:t xml:space="preserve">In the year 2026: </w:t>
      </w:r>
      <w:r>
        <w:rPr>
          <w:b/>
          <w:sz w:val="20"/>
        </w:rPr>
        <w:t>4.8 (Very likely)</w:t>
      </w:r>
    </w:p>
    <w:p w14:paraId="10B86DB4" w14:textId="36038ABF" w:rsidR="00BE5D71" w:rsidRDefault="00BE5D71">
      <w:pPr>
        <w:kinsoku/>
        <w:overflowPunct/>
        <w:autoSpaceDE/>
        <w:autoSpaceDN/>
        <w:adjustRightInd/>
        <w:snapToGrid/>
        <w:spacing w:line="240" w:lineRule="auto"/>
      </w:pPr>
      <w:bookmarkStart w:id="19" w:name="_pym8ji76jewg" w:colFirst="0" w:colLast="0"/>
      <w:bookmarkEnd w:id="19"/>
      <w:r>
        <w:br w:type="page"/>
      </w:r>
    </w:p>
    <w:p w14:paraId="29093867" w14:textId="18960D85" w:rsidR="00BE5D71" w:rsidRDefault="00BE5D71" w:rsidP="00BE5D71">
      <w:pPr>
        <w:pStyle w:val="PwCNormal"/>
        <w:outlineLvl w:val="1"/>
        <w:rPr>
          <w:rFonts w:asciiTheme="majorHAnsi" w:hAnsiTheme="majorHAnsi"/>
          <w:color w:val="D04A02" w:themeColor="accent1"/>
          <w:sz w:val="32"/>
          <w:szCs w:val="32"/>
        </w:rPr>
      </w:pPr>
      <w:r>
        <w:rPr>
          <w:rFonts w:asciiTheme="majorHAnsi" w:hAnsiTheme="majorHAnsi"/>
          <w:color w:val="D04A02" w:themeColor="accent1"/>
          <w:sz w:val="32"/>
          <w:szCs w:val="32"/>
        </w:rPr>
        <w:lastRenderedPageBreak/>
        <w:t>Future thinking</w:t>
      </w:r>
    </w:p>
    <w:p w14:paraId="3BFBF971" w14:textId="77777777" w:rsidR="00BE5D71" w:rsidRPr="00BE5D71" w:rsidRDefault="00BE5D71" w:rsidP="00BE5D71">
      <w:pPr>
        <w:widowControl w:val="0"/>
        <w:spacing w:line="240" w:lineRule="auto"/>
        <w:rPr>
          <w:sz w:val="20"/>
        </w:rPr>
      </w:pPr>
      <w:r w:rsidRPr="00BE5D71">
        <w:rPr>
          <w:sz w:val="20"/>
        </w:rPr>
        <w:t>Workshop participants were asked to reflect on what they thought would be the key changes or solutions that would enable adoption of digitised solutions for document execution in the future.   Four areas of emerged as suggestions of areas in which focused change would enable this shift to take place.</w:t>
      </w:r>
    </w:p>
    <w:p w14:paraId="61F3663D" w14:textId="77777777" w:rsidR="00BE5D71" w:rsidRPr="00BE5D71" w:rsidRDefault="00BE5D71" w:rsidP="00BE5D71">
      <w:pPr>
        <w:pStyle w:val="Style3"/>
      </w:pPr>
      <w:bookmarkStart w:id="20" w:name="_Toc85798665"/>
      <w:bookmarkStart w:id="21" w:name="_Toc85816629"/>
      <w:r w:rsidRPr="00BE5D71">
        <w:t>Changes to current practice through legislative reform</w:t>
      </w:r>
      <w:bookmarkEnd w:id="20"/>
      <w:bookmarkEnd w:id="21"/>
    </w:p>
    <w:p w14:paraId="51A62BEB" w14:textId="77777777" w:rsidR="00BE5D71" w:rsidRPr="003845AF" w:rsidRDefault="00BE5D71" w:rsidP="00BE5D71">
      <w:pPr>
        <w:numPr>
          <w:ilvl w:val="0"/>
          <w:numId w:val="41"/>
        </w:numPr>
        <w:kinsoku/>
        <w:overflowPunct/>
        <w:autoSpaceDE/>
        <w:autoSpaceDN/>
        <w:adjustRightInd/>
        <w:snapToGrid/>
        <w:spacing w:before="120" w:after="120"/>
        <w:rPr>
          <w:sz w:val="20"/>
        </w:rPr>
      </w:pPr>
      <w:r w:rsidRPr="003845AF">
        <w:rPr>
          <w:sz w:val="20"/>
        </w:rPr>
        <w:t xml:space="preserve">Participants acknowledged that differences in laws, regulations and practices across jurisdictions created challenges for industry, business and consumers. At the same time, there was recognition that state and territory laws and regulations may continue to have influence in this area.  Participants canvassed a range of options for greater standardisation with some supporting using Commonwealth constitutional powers to develop a single national approach rather than adoption of model legislation by states and territories.  </w:t>
      </w:r>
    </w:p>
    <w:p w14:paraId="6EEFB694" w14:textId="77777777" w:rsidR="00BE5D71" w:rsidRPr="003845AF" w:rsidRDefault="00BE5D71" w:rsidP="00BE5D71">
      <w:pPr>
        <w:numPr>
          <w:ilvl w:val="0"/>
          <w:numId w:val="41"/>
        </w:numPr>
        <w:kinsoku/>
        <w:overflowPunct/>
        <w:autoSpaceDE/>
        <w:autoSpaceDN/>
        <w:adjustRightInd/>
        <w:snapToGrid/>
        <w:spacing w:before="120" w:after="120"/>
        <w:rPr>
          <w:sz w:val="20"/>
        </w:rPr>
      </w:pPr>
      <w:r w:rsidRPr="003845AF">
        <w:rPr>
          <w:sz w:val="20"/>
        </w:rPr>
        <w:t>If a consistent approach across states and territories is not possible, then mutual recognition was viewed as critical so that a document executed validly in one jurisdiction can be assumed to be valid for the same purpose in another jurisdiction, even if aspects of how the document was executed vary from one jurisdiction to the next.</w:t>
      </w:r>
    </w:p>
    <w:p w14:paraId="7D3C2E4B" w14:textId="77777777" w:rsidR="00BE5D71" w:rsidRPr="00BE5D71" w:rsidRDefault="00BE5D71" w:rsidP="00BE5D71">
      <w:pPr>
        <w:widowControl w:val="0"/>
        <w:numPr>
          <w:ilvl w:val="0"/>
          <w:numId w:val="42"/>
        </w:numPr>
        <w:kinsoku/>
        <w:overflowPunct/>
        <w:autoSpaceDE/>
        <w:autoSpaceDN/>
        <w:adjustRightInd/>
        <w:snapToGrid/>
        <w:spacing w:line="240" w:lineRule="auto"/>
        <w:ind w:left="357" w:hanging="357"/>
        <w:outlineLvl w:val="2"/>
        <w:rPr>
          <w:b/>
          <w:sz w:val="24"/>
          <w:szCs w:val="24"/>
        </w:rPr>
      </w:pPr>
      <w:bookmarkStart w:id="22" w:name="_wciy1k8crrrs" w:colFirst="0" w:colLast="0"/>
      <w:bookmarkEnd w:id="22"/>
      <w:r w:rsidRPr="00BE5D71">
        <w:rPr>
          <w:b/>
          <w:sz w:val="24"/>
          <w:szCs w:val="24"/>
        </w:rPr>
        <w:t>Technology agnostic, or technology neutral, legislation</w:t>
      </w:r>
    </w:p>
    <w:p w14:paraId="08C8EE0F" w14:textId="77777777" w:rsidR="00BE5D71" w:rsidRPr="003845AF" w:rsidRDefault="00BE5D71" w:rsidP="00BE5D71">
      <w:pPr>
        <w:numPr>
          <w:ilvl w:val="0"/>
          <w:numId w:val="41"/>
        </w:numPr>
        <w:kinsoku/>
        <w:overflowPunct/>
        <w:autoSpaceDE/>
        <w:autoSpaceDN/>
        <w:adjustRightInd/>
        <w:snapToGrid/>
        <w:spacing w:before="120" w:after="120"/>
        <w:rPr>
          <w:sz w:val="20"/>
        </w:rPr>
      </w:pPr>
      <w:r w:rsidRPr="003845AF">
        <w:rPr>
          <w:sz w:val="20"/>
        </w:rPr>
        <w:t>Participants recognised that technological change and evolution is unfolding quickly, and that it is important for any legislative change to enable future technologies to be applied to document execution.  As such, there was a strong view expressed that any new legislation or regulation related to document execution should be neutral on the type or way in which technology could be applied, and avoid specification of processes that might narrow the scope of potential technology solutions.</w:t>
      </w:r>
    </w:p>
    <w:p w14:paraId="1F615DD6" w14:textId="77777777" w:rsidR="00BE5D71" w:rsidRPr="00BE5D71" w:rsidRDefault="00BE5D71" w:rsidP="00BE5D71">
      <w:pPr>
        <w:widowControl w:val="0"/>
        <w:numPr>
          <w:ilvl w:val="0"/>
          <w:numId w:val="42"/>
        </w:numPr>
        <w:kinsoku/>
        <w:overflowPunct/>
        <w:autoSpaceDE/>
        <w:autoSpaceDN/>
        <w:adjustRightInd/>
        <w:snapToGrid/>
        <w:spacing w:line="240" w:lineRule="auto"/>
        <w:ind w:left="357" w:hanging="357"/>
        <w:outlineLvl w:val="2"/>
        <w:rPr>
          <w:b/>
          <w:sz w:val="24"/>
          <w:szCs w:val="24"/>
        </w:rPr>
      </w:pPr>
      <w:bookmarkStart w:id="23" w:name="_46neg2v8mshx" w:colFirst="0" w:colLast="0"/>
      <w:bookmarkStart w:id="24" w:name="_Toc85798666"/>
      <w:bookmarkStart w:id="25" w:name="_Toc85816630"/>
      <w:bookmarkEnd w:id="23"/>
      <w:r w:rsidRPr="00BE5D71">
        <w:rPr>
          <w:b/>
          <w:sz w:val="24"/>
          <w:szCs w:val="24"/>
        </w:rPr>
        <w:t>Do not digitise current, outmoded processes; make execution fit for purpose</w:t>
      </w:r>
      <w:bookmarkEnd w:id="24"/>
      <w:bookmarkEnd w:id="25"/>
    </w:p>
    <w:p w14:paraId="7559B0E8" w14:textId="77777777" w:rsidR="00BE5D71" w:rsidRPr="003845AF" w:rsidRDefault="00BE5D71" w:rsidP="00BE5D71">
      <w:pPr>
        <w:numPr>
          <w:ilvl w:val="0"/>
          <w:numId w:val="41"/>
        </w:numPr>
        <w:kinsoku/>
        <w:overflowPunct/>
        <w:autoSpaceDE/>
        <w:autoSpaceDN/>
        <w:adjustRightInd/>
        <w:snapToGrid/>
        <w:spacing w:before="120" w:after="120"/>
        <w:rPr>
          <w:sz w:val="20"/>
        </w:rPr>
      </w:pPr>
      <w:r w:rsidRPr="003845AF">
        <w:rPr>
          <w:sz w:val="20"/>
        </w:rPr>
        <w:t xml:space="preserve">Significant questions were raised as to the potential overuse of statutory declarations and deeds across a number of domains.  Participants in general were supportive of reviews to determine whether statutory declarations and deeds are necessary in many situations where they are currently required, or believed to be required. </w:t>
      </w:r>
    </w:p>
    <w:p w14:paraId="0CE4B024" w14:textId="77777777" w:rsidR="00BE5D71" w:rsidRPr="003845AF" w:rsidRDefault="00BE5D71" w:rsidP="00BE5D71">
      <w:pPr>
        <w:numPr>
          <w:ilvl w:val="0"/>
          <w:numId w:val="41"/>
        </w:numPr>
        <w:kinsoku/>
        <w:overflowPunct/>
        <w:autoSpaceDE/>
        <w:autoSpaceDN/>
        <w:adjustRightInd/>
        <w:snapToGrid/>
        <w:spacing w:before="120" w:after="120"/>
        <w:rPr>
          <w:sz w:val="20"/>
        </w:rPr>
      </w:pPr>
      <w:r w:rsidRPr="003845AF">
        <w:rPr>
          <w:sz w:val="20"/>
        </w:rPr>
        <w:t xml:space="preserve">There is support to reduce the need to use these documents in favour of alternatives, and for legislative flexibility for regulators around when a statutory declaration is required. </w:t>
      </w:r>
    </w:p>
    <w:p w14:paraId="3C46124C" w14:textId="77777777" w:rsidR="00BE5D71" w:rsidRPr="00BE5D71" w:rsidRDefault="00BE5D71" w:rsidP="00BE5D71">
      <w:pPr>
        <w:widowControl w:val="0"/>
        <w:numPr>
          <w:ilvl w:val="0"/>
          <w:numId w:val="42"/>
        </w:numPr>
        <w:kinsoku/>
        <w:overflowPunct/>
        <w:autoSpaceDE/>
        <w:autoSpaceDN/>
        <w:adjustRightInd/>
        <w:snapToGrid/>
        <w:spacing w:line="240" w:lineRule="auto"/>
        <w:ind w:left="357" w:hanging="357"/>
        <w:outlineLvl w:val="2"/>
        <w:rPr>
          <w:b/>
          <w:sz w:val="24"/>
          <w:szCs w:val="24"/>
        </w:rPr>
      </w:pPr>
      <w:bookmarkStart w:id="26" w:name="_bqdrz8bl0uvq" w:colFirst="0" w:colLast="0"/>
      <w:bookmarkStart w:id="27" w:name="_Toc85798667"/>
      <w:bookmarkStart w:id="28" w:name="_Toc85816631"/>
      <w:bookmarkEnd w:id="26"/>
      <w:r w:rsidRPr="00BE5D71">
        <w:rPr>
          <w:b/>
          <w:sz w:val="24"/>
          <w:szCs w:val="24"/>
        </w:rPr>
        <w:t>Clear messaging and communication</w:t>
      </w:r>
      <w:bookmarkEnd w:id="27"/>
      <w:bookmarkEnd w:id="28"/>
    </w:p>
    <w:p w14:paraId="6738B071" w14:textId="77777777" w:rsidR="00BE5D71" w:rsidRPr="003845AF" w:rsidRDefault="00BE5D71" w:rsidP="00BE5D71">
      <w:pPr>
        <w:numPr>
          <w:ilvl w:val="0"/>
          <w:numId w:val="41"/>
        </w:numPr>
        <w:kinsoku/>
        <w:overflowPunct/>
        <w:autoSpaceDE/>
        <w:autoSpaceDN/>
        <w:adjustRightInd/>
        <w:snapToGrid/>
        <w:spacing w:before="120" w:after="120"/>
        <w:rPr>
          <w:sz w:val="20"/>
        </w:rPr>
      </w:pPr>
      <w:r w:rsidRPr="003845AF">
        <w:rPr>
          <w:sz w:val="20"/>
        </w:rPr>
        <w:t xml:space="preserve">Participants often reiterated the diversity of the businesses and consumers who execute documents, and the need for clear and concise on ‘How to or what to consider for document execution’ in order to improve the understanding of what document execution implies and how to practically achieve it. </w:t>
      </w:r>
    </w:p>
    <w:p w14:paraId="04D5E028" w14:textId="77777777" w:rsidR="00BE5D71" w:rsidRPr="00BE5D71" w:rsidRDefault="00BE5D71" w:rsidP="00BE5D71">
      <w:pPr>
        <w:widowControl w:val="0"/>
        <w:numPr>
          <w:ilvl w:val="0"/>
          <w:numId w:val="42"/>
        </w:numPr>
        <w:kinsoku/>
        <w:overflowPunct/>
        <w:autoSpaceDE/>
        <w:autoSpaceDN/>
        <w:adjustRightInd/>
        <w:snapToGrid/>
        <w:spacing w:line="240" w:lineRule="auto"/>
        <w:ind w:left="357" w:hanging="357"/>
        <w:outlineLvl w:val="2"/>
        <w:rPr>
          <w:b/>
          <w:sz w:val="24"/>
          <w:szCs w:val="24"/>
        </w:rPr>
      </w:pPr>
      <w:bookmarkStart w:id="29" w:name="_dsxtksxpn5xe" w:colFirst="0" w:colLast="0"/>
      <w:bookmarkStart w:id="30" w:name="_Toc85798668"/>
      <w:bookmarkStart w:id="31" w:name="_Toc85816632"/>
      <w:bookmarkEnd w:id="29"/>
      <w:r w:rsidRPr="00BE5D71">
        <w:rPr>
          <w:b/>
          <w:sz w:val="24"/>
          <w:szCs w:val="24"/>
        </w:rPr>
        <w:t>Local and overseas “best practice” mentions</w:t>
      </w:r>
      <w:bookmarkEnd w:id="30"/>
      <w:bookmarkEnd w:id="31"/>
    </w:p>
    <w:p w14:paraId="1C0510BC" w14:textId="77777777" w:rsidR="00BE5D71" w:rsidRPr="003845AF" w:rsidRDefault="00BE5D71" w:rsidP="00BE5D71">
      <w:pPr>
        <w:numPr>
          <w:ilvl w:val="0"/>
          <w:numId w:val="41"/>
        </w:numPr>
        <w:kinsoku/>
        <w:overflowPunct/>
        <w:autoSpaceDE/>
        <w:autoSpaceDN/>
        <w:adjustRightInd/>
        <w:snapToGrid/>
        <w:spacing w:before="120" w:after="120"/>
        <w:rPr>
          <w:sz w:val="20"/>
        </w:rPr>
      </w:pPr>
      <w:r w:rsidRPr="003845AF">
        <w:rPr>
          <w:sz w:val="20"/>
        </w:rPr>
        <w:t xml:space="preserve">Roundtable participants cited a number of local and overseas </w:t>
      </w:r>
      <w:r>
        <w:rPr>
          <w:sz w:val="20"/>
        </w:rPr>
        <w:t xml:space="preserve">case studies </w:t>
      </w:r>
      <w:r w:rsidRPr="003845AF">
        <w:rPr>
          <w:sz w:val="20"/>
        </w:rPr>
        <w:t xml:space="preserve">that would be relevant </w:t>
      </w:r>
      <w:r>
        <w:rPr>
          <w:sz w:val="20"/>
        </w:rPr>
        <w:t xml:space="preserve">in relation to modernising </w:t>
      </w:r>
      <w:r w:rsidRPr="003845AF">
        <w:rPr>
          <w:sz w:val="20"/>
        </w:rPr>
        <w:t xml:space="preserve">document execution.  Key factors in common included: a mix of public and private sector innovation; inter-operability among different technologies or platforms; consistent standards; accessible, understandable forms of consumer education; and the preservation of competition. </w:t>
      </w:r>
    </w:p>
    <w:p w14:paraId="095FCA9A" w14:textId="77777777" w:rsidR="00BE5D71" w:rsidRDefault="00BE5D71" w:rsidP="00BE5D71"/>
    <w:p w14:paraId="3AEC224E" w14:textId="77777777" w:rsidR="00BE5D71" w:rsidRPr="003845AF" w:rsidRDefault="00BE5D71" w:rsidP="00BE5D71">
      <w:pPr>
        <w:rPr>
          <w:sz w:val="20"/>
        </w:rPr>
      </w:pPr>
      <w:r w:rsidRPr="003845AF">
        <w:rPr>
          <w:sz w:val="20"/>
        </w:rPr>
        <w:t xml:space="preserve">The following sections of this paper provide further detail of the points summarised above.  </w:t>
      </w:r>
      <w:r w:rsidRPr="003845AF">
        <w:rPr>
          <w:i/>
          <w:sz w:val="20"/>
        </w:rPr>
        <w:t xml:space="preserve"> Appendix A </w:t>
      </w:r>
      <w:r w:rsidRPr="003845AF">
        <w:rPr>
          <w:sz w:val="20"/>
        </w:rPr>
        <w:t xml:space="preserve">provides an overview of the roundtables and </w:t>
      </w:r>
      <w:r>
        <w:rPr>
          <w:sz w:val="20"/>
        </w:rPr>
        <w:t>a</w:t>
      </w:r>
      <w:r w:rsidRPr="003845AF">
        <w:rPr>
          <w:sz w:val="20"/>
        </w:rPr>
        <w:t xml:space="preserve"> list of organisations that participated, while</w:t>
      </w:r>
      <w:r w:rsidRPr="003845AF">
        <w:rPr>
          <w:i/>
          <w:sz w:val="20"/>
        </w:rPr>
        <w:t xml:space="preserve"> Appendix </w:t>
      </w:r>
      <w:r>
        <w:rPr>
          <w:i/>
          <w:sz w:val="20"/>
        </w:rPr>
        <w:t>B</w:t>
      </w:r>
      <w:r w:rsidRPr="003845AF">
        <w:rPr>
          <w:sz w:val="20"/>
        </w:rPr>
        <w:t xml:space="preserve"> provides </w:t>
      </w:r>
      <w:r>
        <w:rPr>
          <w:sz w:val="20"/>
        </w:rPr>
        <w:t xml:space="preserve">details the format of the roundtables </w:t>
      </w:r>
      <w:r w:rsidRPr="003845AF">
        <w:rPr>
          <w:sz w:val="20"/>
        </w:rPr>
        <w:t>the discussion guides that were used.</w:t>
      </w:r>
    </w:p>
    <w:p w14:paraId="40EE92FC" w14:textId="12878C8E" w:rsidR="00C270FB" w:rsidRDefault="00C270FB" w:rsidP="00BE5D71">
      <w:pPr>
        <w:kinsoku/>
        <w:overflowPunct/>
        <w:autoSpaceDE/>
        <w:autoSpaceDN/>
        <w:adjustRightInd/>
        <w:snapToGrid/>
        <w:spacing w:line="240" w:lineRule="auto"/>
      </w:pPr>
    </w:p>
    <w:p w14:paraId="7527E944" w14:textId="77777777" w:rsidR="00BE5D71" w:rsidRPr="00BE5D71" w:rsidRDefault="00BE5D71" w:rsidP="00BE5D71">
      <w:pPr>
        <w:pStyle w:val="PwCNormal"/>
      </w:pPr>
    </w:p>
    <w:p w14:paraId="0E5543C6" w14:textId="77777777" w:rsidR="00C270FB" w:rsidRPr="006842FF" w:rsidRDefault="00C270FB" w:rsidP="00C270FB">
      <w:pPr>
        <w:pStyle w:val="TOCtitle"/>
        <w:sectPr w:rsidR="00C270FB" w:rsidRPr="006842FF" w:rsidSect="00564AF1">
          <w:headerReference w:type="even" r:id="rId17"/>
          <w:headerReference w:type="default" r:id="rId18"/>
          <w:footerReference w:type="even" r:id="rId19"/>
          <w:footerReference w:type="default" r:id="rId20"/>
          <w:headerReference w:type="first" r:id="rId21"/>
          <w:footerReference w:type="first" r:id="rId22"/>
          <w:type w:val="oddPage"/>
          <w:pgSz w:w="11907" w:h="16840" w:code="9"/>
          <w:pgMar w:top="1588" w:right="1021" w:bottom="1418" w:left="1021" w:header="567" w:footer="567" w:gutter="0"/>
          <w:pgNumType w:fmt="lowerRoman" w:start="1"/>
          <w:cols w:space="227"/>
          <w:titlePg/>
          <w:docGrid w:linePitch="286"/>
        </w:sectPr>
      </w:pPr>
    </w:p>
    <w:bookmarkEnd w:id="18"/>
    <w:p w14:paraId="7815AAF0" w14:textId="77777777" w:rsidR="004F0878" w:rsidRPr="00A23084" w:rsidRDefault="004F0878" w:rsidP="00A23084">
      <w:pPr>
        <w:pStyle w:val="TOCtitle"/>
        <w:outlineLvl w:val="0"/>
        <w:rPr>
          <w:color w:val="D04A02" w:themeColor="accent1"/>
        </w:rPr>
      </w:pPr>
      <w:r w:rsidRPr="00A23084">
        <w:rPr>
          <w:color w:val="D04A02" w:themeColor="accent1"/>
        </w:rPr>
        <w:lastRenderedPageBreak/>
        <w:t>Conten</w:t>
      </w:r>
      <w:bookmarkStart w:id="32" w:name="TOC"/>
      <w:bookmarkEnd w:id="32"/>
      <w:r w:rsidRPr="00A23084">
        <w:rPr>
          <w:color w:val="D04A02" w:themeColor="accent1"/>
        </w:rPr>
        <w:t>ts</w:t>
      </w:r>
      <w:bookmarkStart w:id="33" w:name="SmallDoc"/>
      <w:bookmarkEnd w:id="33"/>
    </w:p>
    <w:p w14:paraId="4BE825F1" w14:textId="4D0330DD" w:rsidR="00A26F75" w:rsidRPr="00A26F75" w:rsidRDefault="00B60192">
      <w:pPr>
        <w:pStyle w:val="TOC2"/>
        <w:rPr>
          <w:noProof/>
        </w:rPr>
      </w:pPr>
      <w:r>
        <w:fldChar w:fldCharType="begin"/>
      </w:r>
      <w:r>
        <w:instrText xml:space="preserve"> TOC \h \t "Heading 1,1,Heading 2 No spacing,2,Heading 2,2,Heading 3,3,Heading 4,4,Preface Title,2" \*Charformat </w:instrText>
      </w:r>
      <w:r>
        <w:fldChar w:fldCharType="separate"/>
      </w:r>
      <w:hyperlink w:anchor="_Toc101448648" w:history="1">
        <w:r w:rsidR="00A26F75" w:rsidRPr="00A26F75">
          <w:rPr>
            <w:noProof/>
          </w:rPr>
          <w:t>Executive summary</w:t>
        </w:r>
        <w:r w:rsidR="00A26F75">
          <w:rPr>
            <w:noProof/>
          </w:rPr>
          <w:tab/>
        </w:r>
        <w:r w:rsidR="00A26F75">
          <w:rPr>
            <w:noProof/>
          </w:rPr>
          <w:fldChar w:fldCharType="begin"/>
        </w:r>
        <w:r w:rsidR="00A26F75">
          <w:rPr>
            <w:noProof/>
          </w:rPr>
          <w:instrText xml:space="preserve"> PAGEREF _Toc101448648 \h </w:instrText>
        </w:r>
        <w:r w:rsidR="00A26F75">
          <w:rPr>
            <w:noProof/>
          </w:rPr>
        </w:r>
        <w:r w:rsidR="00A26F75">
          <w:rPr>
            <w:noProof/>
          </w:rPr>
          <w:fldChar w:fldCharType="separate"/>
        </w:r>
        <w:r w:rsidR="00A26F75">
          <w:rPr>
            <w:noProof/>
          </w:rPr>
          <w:t>i</w:t>
        </w:r>
        <w:r w:rsidR="00A26F75">
          <w:rPr>
            <w:noProof/>
          </w:rPr>
          <w:fldChar w:fldCharType="end"/>
        </w:r>
      </w:hyperlink>
    </w:p>
    <w:p w14:paraId="24047D39" w14:textId="195B6B72" w:rsidR="00A26F75" w:rsidRPr="00A26F75" w:rsidRDefault="00F274D2" w:rsidP="00A26F75">
      <w:pPr>
        <w:pStyle w:val="TOC1"/>
        <w:numPr>
          <w:ilvl w:val="0"/>
          <w:numId w:val="0"/>
        </w:numPr>
        <w:ind w:left="567" w:hanging="567"/>
        <w:rPr>
          <w:noProof/>
          <w:sz w:val="24"/>
        </w:rPr>
      </w:pPr>
      <w:hyperlink w:anchor="_Toc101448649" w:history="1">
        <w:r w:rsidR="00A26F75" w:rsidRPr="00A26F75">
          <w:rPr>
            <w:noProof/>
            <w:sz w:val="24"/>
          </w:rPr>
          <w:t>Key themes</w:t>
        </w:r>
        <w:r w:rsidR="00A26F75" w:rsidRPr="00A26F75">
          <w:rPr>
            <w:noProof/>
            <w:sz w:val="24"/>
          </w:rPr>
          <w:tab/>
        </w:r>
        <w:r w:rsidR="00A26F75" w:rsidRPr="00A26F75">
          <w:rPr>
            <w:noProof/>
            <w:sz w:val="24"/>
          </w:rPr>
          <w:fldChar w:fldCharType="begin"/>
        </w:r>
        <w:r w:rsidR="00A26F75" w:rsidRPr="00A26F75">
          <w:rPr>
            <w:noProof/>
            <w:sz w:val="24"/>
          </w:rPr>
          <w:instrText xml:space="preserve"> PAGEREF _Toc101448649 \h </w:instrText>
        </w:r>
        <w:r w:rsidR="00A26F75" w:rsidRPr="00A26F75">
          <w:rPr>
            <w:noProof/>
            <w:sz w:val="24"/>
          </w:rPr>
        </w:r>
        <w:r w:rsidR="00A26F75" w:rsidRPr="00A26F75">
          <w:rPr>
            <w:noProof/>
            <w:sz w:val="24"/>
          </w:rPr>
          <w:fldChar w:fldCharType="separate"/>
        </w:r>
        <w:r w:rsidR="00A26F75">
          <w:rPr>
            <w:noProof/>
            <w:sz w:val="24"/>
          </w:rPr>
          <w:t>1</w:t>
        </w:r>
        <w:r w:rsidR="00A26F75" w:rsidRPr="00A26F75">
          <w:rPr>
            <w:noProof/>
            <w:sz w:val="24"/>
          </w:rPr>
          <w:fldChar w:fldCharType="end"/>
        </w:r>
      </w:hyperlink>
    </w:p>
    <w:p w14:paraId="5B44B20C" w14:textId="14158EFD" w:rsidR="00A26F75" w:rsidRPr="00A26F75" w:rsidRDefault="00F274D2">
      <w:pPr>
        <w:pStyle w:val="TOC2"/>
        <w:rPr>
          <w:noProof/>
        </w:rPr>
      </w:pPr>
      <w:hyperlink w:anchor="_Toc101448650" w:history="1">
        <w:r w:rsidR="00A26F75" w:rsidRPr="00A26F75">
          <w:rPr>
            <w:noProof/>
          </w:rPr>
          <w:t>1</w:t>
        </w:r>
        <w:r w:rsidR="00A26F75" w:rsidRPr="00A26F75">
          <w:rPr>
            <w:noProof/>
          </w:rPr>
          <w:tab/>
          <w:t>Change is wanted, and wanted now</w:t>
        </w:r>
        <w:r w:rsidR="00A26F75">
          <w:rPr>
            <w:noProof/>
          </w:rPr>
          <w:tab/>
        </w:r>
        <w:r w:rsidR="00A26F75">
          <w:rPr>
            <w:noProof/>
          </w:rPr>
          <w:fldChar w:fldCharType="begin"/>
        </w:r>
        <w:r w:rsidR="00A26F75">
          <w:rPr>
            <w:noProof/>
          </w:rPr>
          <w:instrText xml:space="preserve"> PAGEREF _Toc101448650 \h </w:instrText>
        </w:r>
        <w:r w:rsidR="00A26F75">
          <w:rPr>
            <w:noProof/>
          </w:rPr>
        </w:r>
        <w:r w:rsidR="00A26F75">
          <w:rPr>
            <w:noProof/>
          </w:rPr>
          <w:fldChar w:fldCharType="separate"/>
        </w:r>
        <w:r w:rsidR="00A26F75">
          <w:rPr>
            <w:noProof/>
          </w:rPr>
          <w:t>1</w:t>
        </w:r>
        <w:r w:rsidR="00A26F75">
          <w:rPr>
            <w:noProof/>
          </w:rPr>
          <w:fldChar w:fldCharType="end"/>
        </w:r>
      </w:hyperlink>
    </w:p>
    <w:p w14:paraId="756F54FE" w14:textId="674E3D65" w:rsidR="00A26F75" w:rsidRPr="00A26F75" w:rsidRDefault="00F274D2">
      <w:pPr>
        <w:pStyle w:val="TOC2"/>
        <w:rPr>
          <w:noProof/>
        </w:rPr>
      </w:pPr>
      <w:hyperlink w:anchor="_Toc101448651" w:history="1">
        <w:r w:rsidR="00A26F75" w:rsidRPr="00A26F75">
          <w:rPr>
            <w:noProof/>
          </w:rPr>
          <w:t>2</w:t>
        </w:r>
        <w:r w:rsidR="00A26F75" w:rsidRPr="00A26F75">
          <w:rPr>
            <w:noProof/>
          </w:rPr>
          <w:tab/>
          <w:t>A paper-only process can disadvantage vulnerable Australians</w:t>
        </w:r>
        <w:r w:rsidR="00A26F75">
          <w:rPr>
            <w:noProof/>
          </w:rPr>
          <w:tab/>
        </w:r>
        <w:r w:rsidR="00A26F75">
          <w:rPr>
            <w:noProof/>
          </w:rPr>
          <w:fldChar w:fldCharType="begin"/>
        </w:r>
        <w:r w:rsidR="00A26F75">
          <w:rPr>
            <w:noProof/>
          </w:rPr>
          <w:instrText xml:space="preserve"> PAGEREF _Toc101448651 \h </w:instrText>
        </w:r>
        <w:r w:rsidR="00A26F75">
          <w:rPr>
            <w:noProof/>
          </w:rPr>
        </w:r>
        <w:r w:rsidR="00A26F75">
          <w:rPr>
            <w:noProof/>
          </w:rPr>
          <w:fldChar w:fldCharType="separate"/>
        </w:r>
        <w:r w:rsidR="00A26F75">
          <w:rPr>
            <w:noProof/>
          </w:rPr>
          <w:t>2</w:t>
        </w:r>
        <w:r w:rsidR="00A26F75">
          <w:rPr>
            <w:noProof/>
          </w:rPr>
          <w:fldChar w:fldCharType="end"/>
        </w:r>
      </w:hyperlink>
    </w:p>
    <w:p w14:paraId="4B1C7DEC" w14:textId="03534556" w:rsidR="00A26F75" w:rsidRPr="00A26F75" w:rsidRDefault="00F274D2">
      <w:pPr>
        <w:pStyle w:val="TOC2"/>
        <w:rPr>
          <w:noProof/>
        </w:rPr>
      </w:pPr>
      <w:hyperlink w:anchor="_Toc101448652" w:history="1">
        <w:r w:rsidR="00A26F75" w:rsidRPr="00A26F75">
          <w:rPr>
            <w:noProof/>
          </w:rPr>
          <w:t>3</w:t>
        </w:r>
        <w:r w:rsidR="00A26F75" w:rsidRPr="00A26F75">
          <w:rPr>
            <w:noProof/>
          </w:rPr>
          <w:tab/>
          <w:t>Small and medium sized enterprises and service providers struggle to navigate multiple regimes across states and territories</w:t>
        </w:r>
        <w:r w:rsidR="00A26F75">
          <w:rPr>
            <w:noProof/>
          </w:rPr>
          <w:tab/>
        </w:r>
        <w:r w:rsidR="00A26F75">
          <w:rPr>
            <w:noProof/>
          </w:rPr>
          <w:fldChar w:fldCharType="begin"/>
        </w:r>
        <w:r w:rsidR="00A26F75">
          <w:rPr>
            <w:noProof/>
          </w:rPr>
          <w:instrText xml:space="preserve"> PAGEREF _Toc101448652 \h </w:instrText>
        </w:r>
        <w:r w:rsidR="00A26F75">
          <w:rPr>
            <w:noProof/>
          </w:rPr>
        </w:r>
        <w:r w:rsidR="00A26F75">
          <w:rPr>
            <w:noProof/>
          </w:rPr>
          <w:fldChar w:fldCharType="separate"/>
        </w:r>
        <w:r w:rsidR="00A26F75">
          <w:rPr>
            <w:noProof/>
          </w:rPr>
          <w:t>4</w:t>
        </w:r>
        <w:r w:rsidR="00A26F75">
          <w:rPr>
            <w:noProof/>
          </w:rPr>
          <w:fldChar w:fldCharType="end"/>
        </w:r>
      </w:hyperlink>
    </w:p>
    <w:p w14:paraId="1F17A512" w14:textId="04121EF6" w:rsidR="00A26F75" w:rsidRPr="00A26F75" w:rsidRDefault="00F274D2">
      <w:pPr>
        <w:pStyle w:val="TOC2"/>
        <w:rPr>
          <w:noProof/>
        </w:rPr>
      </w:pPr>
      <w:hyperlink w:anchor="_Toc101448653" w:history="1">
        <w:r w:rsidR="00A26F75" w:rsidRPr="00A26F75">
          <w:rPr>
            <w:noProof/>
          </w:rPr>
          <w:t>4</w:t>
        </w:r>
        <w:r w:rsidR="00A26F75" w:rsidRPr="00A26F75">
          <w:rPr>
            <w:noProof/>
          </w:rPr>
          <w:tab/>
          <w:t>Changes in the law and the “lore” are both needed</w:t>
        </w:r>
        <w:r w:rsidR="00A26F75">
          <w:rPr>
            <w:noProof/>
          </w:rPr>
          <w:tab/>
        </w:r>
        <w:r w:rsidR="00A26F75">
          <w:rPr>
            <w:noProof/>
          </w:rPr>
          <w:fldChar w:fldCharType="begin"/>
        </w:r>
        <w:r w:rsidR="00A26F75">
          <w:rPr>
            <w:noProof/>
          </w:rPr>
          <w:instrText xml:space="preserve"> PAGEREF _Toc101448653 \h </w:instrText>
        </w:r>
        <w:r w:rsidR="00A26F75">
          <w:rPr>
            <w:noProof/>
          </w:rPr>
        </w:r>
        <w:r w:rsidR="00A26F75">
          <w:rPr>
            <w:noProof/>
          </w:rPr>
          <w:fldChar w:fldCharType="separate"/>
        </w:r>
        <w:r w:rsidR="00A26F75">
          <w:rPr>
            <w:noProof/>
          </w:rPr>
          <w:t>6</w:t>
        </w:r>
        <w:r w:rsidR="00A26F75">
          <w:rPr>
            <w:noProof/>
          </w:rPr>
          <w:fldChar w:fldCharType="end"/>
        </w:r>
      </w:hyperlink>
    </w:p>
    <w:p w14:paraId="69247150" w14:textId="526A5578" w:rsidR="00A26F75" w:rsidRPr="00A26F75" w:rsidRDefault="00F274D2">
      <w:pPr>
        <w:pStyle w:val="TOC2"/>
        <w:rPr>
          <w:noProof/>
        </w:rPr>
      </w:pPr>
      <w:hyperlink w:anchor="_Toc101448654" w:history="1">
        <w:r w:rsidR="00A26F75" w:rsidRPr="00A26F75">
          <w:rPr>
            <w:noProof/>
          </w:rPr>
          <w:t>5</w:t>
        </w:r>
        <w:r w:rsidR="00A26F75" w:rsidRPr="00A26F75">
          <w:rPr>
            <w:noProof/>
          </w:rPr>
          <w:tab/>
          <w:t>People often trust digital solutions more than the paper alternative</w:t>
        </w:r>
        <w:r w:rsidR="00A26F75">
          <w:rPr>
            <w:noProof/>
          </w:rPr>
          <w:tab/>
        </w:r>
        <w:r w:rsidR="00A26F75">
          <w:rPr>
            <w:noProof/>
          </w:rPr>
          <w:fldChar w:fldCharType="begin"/>
        </w:r>
        <w:r w:rsidR="00A26F75">
          <w:rPr>
            <w:noProof/>
          </w:rPr>
          <w:instrText xml:space="preserve"> PAGEREF _Toc101448654 \h </w:instrText>
        </w:r>
        <w:r w:rsidR="00A26F75">
          <w:rPr>
            <w:noProof/>
          </w:rPr>
        </w:r>
        <w:r w:rsidR="00A26F75">
          <w:rPr>
            <w:noProof/>
          </w:rPr>
          <w:fldChar w:fldCharType="separate"/>
        </w:r>
        <w:r w:rsidR="00A26F75">
          <w:rPr>
            <w:noProof/>
          </w:rPr>
          <w:t>7</w:t>
        </w:r>
        <w:r w:rsidR="00A26F75">
          <w:rPr>
            <w:noProof/>
          </w:rPr>
          <w:fldChar w:fldCharType="end"/>
        </w:r>
      </w:hyperlink>
    </w:p>
    <w:p w14:paraId="361BF8BC" w14:textId="32D031DA" w:rsidR="00A26F75" w:rsidRPr="00A26F75" w:rsidRDefault="00F274D2">
      <w:pPr>
        <w:pStyle w:val="TOC2"/>
        <w:rPr>
          <w:noProof/>
        </w:rPr>
      </w:pPr>
      <w:hyperlink w:anchor="_Toc101448655" w:history="1">
        <w:r w:rsidR="00A26F75" w:rsidRPr="00A26F75">
          <w:rPr>
            <w:noProof/>
          </w:rPr>
          <w:t>6</w:t>
        </w:r>
        <w:r w:rsidR="00A26F75" w:rsidRPr="00A26F75">
          <w:rPr>
            <w:noProof/>
          </w:rPr>
          <w:tab/>
          <w:t>Requirements and standards should be more flexible and fit for purpose</w:t>
        </w:r>
        <w:r w:rsidR="00A26F75">
          <w:rPr>
            <w:noProof/>
          </w:rPr>
          <w:tab/>
        </w:r>
        <w:r w:rsidR="00A26F75">
          <w:rPr>
            <w:noProof/>
          </w:rPr>
          <w:fldChar w:fldCharType="begin"/>
        </w:r>
        <w:r w:rsidR="00A26F75">
          <w:rPr>
            <w:noProof/>
          </w:rPr>
          <w:instrText xml:space="preserve"> PAGEREF _Toc101448655 \h </w:instrText>
        </w:r>
        <w:r w:rsidR="00A26F75">
          <w:rPr>
            <w:noProof/>
          </w:rPr>
        </w:r>
        <w:r w:rsidR="00A26F75">
          <w:rPr>
            <w:noProof/>
          </w:rPr>
          <w:fldChar w:fldCharType="separate"/>
        </w:r>
        <w:r w:rsidR="00A26F75">
          <w:rPr>
            <w:noProof/>
          </w:rPr>
          <w:t>8</w:t>
        </w:r>
        <w:r w:rsidR="00A26F75">
          <w:rPr>
            <w:noProof/>
          </w:rPr>
          <w:fldChar w:fldCharType="end"/>
        </w:r>
      </w:hyperlink>
    </w:p>
    <w:p w14:paraId="6A2202A3" w14:textId="433763F1" w:rsidR="00A26F75" w:rsidRPr="00A26F75" w:rsidRDefault="00F274D2">
      <w:pPr>
        <w:pStyle w:val="TOC2"/>
        <w:rPr>
          <w:noProof/>
        </w:rPr>
      </w:pPr>
      <w:hyperlink w:anchor="_Toc101448656" w:history="1">
        <w:r w:rsidR="00A26F75" w:rsidRPr="00A26F75">
          <w:rPr>
            <w:noProof/>
          </w:rPr>
          <w:t>7</w:t>
        </w:r>
        <w:r w:rsidR="00A26F75" w:rsidRPr="00A26F75">
          <w:rPr>
            <w:noProof/>
          </w:rPr>
          <w:tab/>
          <w:t>Many Australians do not know their obligations or how to meet them</w:t>
        </w:r>
        <w:r w:rsidR="00A26F75">
          <w:rPr>
            <w:noProof/>
          </w:rPr>
          <w:tab/>
        </w:r>
        <w:r w:rsidR="00A26F75">
          <w:rPr>
            <w:noProof/>
          </w:rPr>
          <w:fldChar w:fldCharType="begin"/>
        </w:r>
        <w:r w:rsidR="00A26F75">
          <w:rPr>
            <w:noProof/>
          </w:rPr>
          <w:instrText xml:space="preserve"> PAGEREF _Toc101448656 \h </w:instrText>
        </w:r>
        <w:r w:rsidR="00A26F75">
          <w:rPr>
            <w:noProof/>
          </w:rPr>
        </w:r>
        <w:r w:rsidR="00A26F75">
          <w:rPr>
            <w:noProof/>
          </w:rPr>
          <w:fldChar w:fldCharType="separate"/>
        </w:r>
        <w:r w:rsidR="00A26F75">
          <w:rPr>
            <w:noProof/>
          </w:rPr>
          <w:t>9</w:t>
        </w:r>
        <w:r w:rsidR="00A26F75">
          <w:rPr>
            <w:noProof/>
          </w:rPr>
          <w:fldChar w:fldCharType="end"/>
        </w:r>
      </w:hyperlink>
    </w:p>
    <w:p w14:paraId="35CC05DA" w14:textId="261EE0CF" w:rsidR="00A26F75" w:rsidRPr="00A26F75" w:rsidRDefault="00F274D2">
      <w:pPr>
        <w:pStyle w:val="TOC2"/>
        <w:rPr>
          <w:noProof/>
        </w:rPr>
      </w:pPr>
      <w:hyperlink w:anchor="_Toc101448657" w:history="1">
        <w:r w:rsidR="00A26F75" w:rsidRPr="00A26F75">
          <w:rPr>
            <w:noProof/>
          </w:rPr>
          <w:t>8</w:t>
        </w:r>
        <w:r w:rsidR="00A26F75" w:rsidRPr="00A26F75">
          <w:rPr>
            <w:noProof/>
          </w:rPr>
          <w:tab/>
          <w:t>Industry needs more certainty to invest in new systems</w:t>
        </w:r>
        <w:r w:rsidR="00A26F75">
          <w:rPr>
            <w:noProof/>
          </w:rPr>
          <w:tab/>
        </w:r>
        <w:r w:rsidR="00A26F75">
          <w:rPr>
            <w:noProof/>
          </w:rPr>
          <w:fldChar w:fldCharType="begin"/>
        </w:r>
        <w:r w:rsidR="00A26F75">
          <w:rPr>
            <w:noProof/>
          </w:rPr>
          <w:instrText xml:space="preserve"> PAGEREF _Toc101448657 \h </w:instrText>
        </w:r>
        <w:r w:rsidR="00A26F75">
          <w:rPr>
            <w:noProof/>
          </w:rPr>
        </w:r>
        <w:r w:rsidR="00A26F75">
          <w:rPr>
            <w:noProof/>
          </w:rPr>
          <w:fldChar w:fldCharType="separate"/>
        </w:r>
        <w:r w:rsidR="00A26F75">
          <w:rPr>
            <w:noProof/>
          </w:rPr>
          <w:t>10</w:t>
        </w:r>
        <w:r w:rsidR="00A26F75">
          <w:rPr>
            <w:noProof/>
          </w:rPr>
          <w:fldChar w:fldCharType="end"/>
        </w:r>
      </w:hyperlink>
    </w:p>
    <w:p w14:paraId="6F093F7A" w14:textId="06E70871" w:rsidR="00A26F75" w:rsidRPr="00A26F75" w:rsidRDefault="00F274D2" w:rsidP="00A26F75">
      <w:pPr>
        <w:pStyle w:val="TOC1"/>
        <w:numPr>
          <w:ilvl w:val="0"/>
          <w:numId w:val="0"/>
        </w:numPr>
        <w:ind w:left="567" w:hanging="567"/>
        <w:rPr>
          <w:noProof/>
          <w:sz w:val="24"/>
        </w:rPr>
      </w:pPr>
      <w:hyperlink w:anchor="_Toc101448658" w:history="1">
        <w:r w:rsidR="00A26F75" w:rsidRPr="00A26F75">
          <w:rPr>
            <w:noProof/>
            <w:sz w:val="24"/>
          </w:rPr>
          <w:t>Suggestions for future thinking</w:t>
        </w:r>
        <w:r w:rsidR="00A26F75" w:rsidRPr="00A26F75">
          <w:rPr>
            <w:noProof/>
            <w:sz w:val="24"/>
          </w:rPr>
          <w:tab/>
        </w:r>
        <w:r w:rsidR="00A26F75" w:rsidRPr="00A26F75">
          <w:rPr>
            <w:noProof/>
            <w:sz w:val="24"/>
          </w:rPr>
          <w:fldChar w:fldCharType="begin"/>
        </w:r>
        <w:r w:rsidR="00A26F75" w:rsidRPr="00A26F75">
          <w:rPr>
            <w:noProof/>
            <w:sz w:val="24"/>
          </w:rPr>
          <w:instrText xml:space="preserve"> PAGEREF _Toc101448658 \h </w:instrText>
        </w:r>
        <w:r w:rsidR="00A26F75" w:rsidRPr="00A26F75">
          <w:rPr>
            <w:noProof/>
            <w:sz w:val="24"/>
          </w:rPr>
        </w:r>
        <w:r w:rsidR="00A26F75" w:rsidRPr="00A26F75">
          <w:rPr>
            <w:noProof/>
            <w:sz w:val="24"/>
          </w:rPr>
          <w:fldChar w:fldCharType="separate"/>
        </w:r>
        <w:r w:rsidR="00A26F75">
          <w:rPr>
            <w:noProof/>
            <w:sz w:val="24"/>
          </w:rPr>
          <w:t>11</w:t>
        </w:r>
        <w:r w:rsidR="00A26F75" w:rsidRPr="00A26F75">
          <w:rPr>
            <w:noProof/>
            <w:sz w:val="24"/>
          </w:rPr>
          <w:fldChar w:fldCharType="end"/>
        </w:r>
      </w:hyperlink>
    </w:p>
    <w:p w14:paraId="50D52FDE" w14:textId="14C35EFF" w:rsidR="00A26F75" w:rsidRPr="00A26F75" w:rsidRDefault="00F274D2">
      <w:pPr>
        <w:pStyle w:val="TOC3"/>
        <w:rPr>
          <w:noProof/>
          <w:sz w:val="24"/>
        </w:rPr>
      </w:pPr>
      <w:hyperlink w:anchor="_Toc101448659" w:history="1">
        <w:r w:rsidR="00A26F75" w:rsidRPr="00A26F75">
          <w:rPr>
            <w:noProof/>
            <w:sz w:val="24"/>
          </w:rPr>
          <w:t>Roundtable details</w:t>
        </w:r>
        <w:r w:rsidR="00A26F75" w:rsidRPr="00A26F75">
          <w:rPr>
            <w:noProof/>
            <w:sz w:val="24"/>
          </w:rPr>
          <w:tab/>
        </w:r>
        <w:r w:rsidR="00A26F75" w:rsidRPr="00A26F75">
          <w:rPr>
            <w:noProof/>
            <w:sz w:val="24"/>
          </w:rPr>
          <w:fldChar w:fldCharType="begin"/>
        </w:r>
        <w:r w:rsidR="00A26F75" w:rsidRPr="00A26F75">
          <w:rPr>
            <w:noProof/>
            <w:sz w:val="24"/>
          </w:rPr>
          <w:instrText xml:space="preserve"> PAGEREF _Toc101448659 \h </w:instrText>
        </w:r>
        <w:r w:rsidR="00A26F75" w:rsidRPr="00A26F75">
          <w:rPr>
            <w:noProof/>
            <w:sz w:val="24"/>
          </w:rPr>
        </w:r>
        <w:r w:rsidR="00A26F75" w:rsidRPr="00A26F75">
          <w:rPr>
            <w:noProof/>
            <w:sz w:val="24"/>
          </w:rPr>
          <w:fldChar w:fldCharType="separate"/>
        </w:r>
        <w:r w:rsidR="00A26F75">
          <w:rPr>
            <w:noProof/>
            <w:sz w:val="24"/>
          </w:rPr>
          <w:t>17</w:t>
        </w:r>
        <w:r w:rsidR="00A26F75" w:rsidRPr="00A26F75">
          <w:rPr>
            <w:noProof/>
            <w:sz w:val="24"/>
          </w:rPr>
          <w:fldChar w:fldCharType="end"/>
        </w:r>
      </w:hyperlink>
    </w:p>
    <w:p w14:paraId="1D9A3DEE" w14:textId="0B53A879" w:rsidR="00A26F75" w:rsidRPr="00A26F75" w:rsidRDefault="00F274D2">
      <w:pPr>
        <w:pStyle w:val="TOC3"/>
        <w:rPr>
          <w:noProof/>
          <w:sz w:val="24"/>
        </w:rPr>
      </w:pPr>
      <w:hyperlink w:anchor="_Toc101448660" w:history="1">
        <w:r w:rsidR="00A26F75" w:rsidRPr="00A26F75">
          <w:rPr>
            <w:noProof/>
            <w:sz w:val="24"/>
          </w:rPr>
          <w:t>Roundtable format</w:t>
        </w:r>
        <w:r w:rsidR="00A26F75" w:rsidRPr="00A26F75">
          <w:rPr>
            <w:noProof/>
            <w:sz w:val="24"/>
          </w:rPr>
          <w:tab/>
        </w:r>
        <w:r w:rsidR="00A26F75" w:rsidRPr="00A26F75">
          <w:rPr>
            <w:noProof/>
            <w:sz w:val="24"/>
          </w:rPr>
          <w:fldChar w:fldCharType="begin"/>
        </w:r>
        <w:r w:rsidR="00A26F75" w:rsidRPr="00A26F75">
          <w:rPr>
            <w:noProof/>
            <w:sz w:val="24"/>
          </w:rPr>
          <w:instrText xml:space="preserve"> PAGEREF _Toc101448660 \h </w:instrText>
        </w:r>
        <w:r w:rsidR="00A26F75" w:rsidRPr="00A26F75">
          <w:rPr>
            <w:noProof/>
            <w:sz w:val="24"/>
          </w:rPr>
        </w:r>
        <w:r w:rsidR="00A26F75" w:rsidRPr="00A26F75">
          <w:rPr>
            <w:noProof/>
            <w:sz w:val="24"/>
          </w:rPr>
          <w:fldChar w:fldCharType="separate"/>
        </w:r>
        <w:r w:rsidR="00A26F75">
          <w:rPr>
            <w:noProof/>
            <w:sz w:val="24"/>
          </w:rPr>
          <w:t>21</w:t>
        </w:r>
        <w:r w:rsidR="00A26F75" w:rsidRPr="00A26F75">
          <w:rPr>
            <w:noProof/>
            <w:sz w:val="24"/>
          </w:rPr>
          <w:fldChar w:fldCharType="end"/>
        </w:r>
      </w:hyperlink>
    </w:p>
    <w:p w14:paraId="28B4A858" w14:textId="4146849D" w:rsidR="00245C02" w:rsidRPr="006842FF" w:rsidRDefault="00B60192" w:rsidP="00245C02">
      <w:pPr>
        <w:pStyle w:val="PwCNormal"/>
        <w:numPr>
          <w:ilvl w:val="0"/>
          <w:numId w:val="0"/>
        </w:numPr>
        <w:kinsoku/>
        <w:overflowPunct/>
        <w:autoSpaceDE/>
        <w:autoSpaceDN/>
        <w:adjustRightInd/>
        <w:snapToGrid/>
      </w:pPr>
      <w:r>
        <w:rPr>
          <w:color w:val="auto"/>
          <w:sz w:val="24"/>
        </w:rPr>
        <w:fldChar w:fldCharType="end"/>
      </w:r>
    </w:p>
    <w:p w14:paraId="35AAFCFB" w14:textId="77777777" w:rsidR="004F0878" w:rsidRPr="006842FF" w:rsidRDefault="004F0878" w:rsidP="00F714D4">
      <w:pPr>
        <w:pStyle w:val="PwCNormal"/>
        <w:sectPr w:rsidR="004F0878" w:rsidRPr="006842FF" w:rsidSect="00B60192">
          <w:headerReference w:type="even" r:id="rId23"/>
          <w:headerReference w:type="default" r:id="rId24"/>
          <w:footerReference w:type="even" r:id="rId25"/>
          <w:footerReference w:type="default" r:id="rId26"/>
          <w:headerReference w:type="first" r:id="rId27"/>
          <w:footerReference w:type="first" r:id="rId28"/>
          <w:pgSz w:w="11907" w:h="16840" w:code="9"/>
          <w:pgMar w:top="1588" w:right="1021" w:bottom="1418" w:left="2155" w:header="567" w:footer="567" w:gutter="0"/>
          <w:pgNumType w:fmt="lowerRoman" w:start="1"/>
          <w:cols w:space="720"/>
          <w:titlePg/>
          <w:docGrid w:linePitch="286"/>
        </w:sectPr>
      </w:pPr>
    </w:p>
    <w:p w14:paraId="7BB7E7D2" w14:textId="77777777" w:rsidR="00B60192" w:rsidRDefault="00B60192" w:rsidP="0060294C">
      <w:pPr>
        <w:pStyle w:val="Style4"/>
        <w:framePr w:wrap="around"/>
      </w:pPr>
      <w:bookmarkStart w:id="34" w:name="_Toc290024755"/>
      <w:bookmarkStart w:id="35" w:name="_Toc292795891"/>
      <w:bookmarkStart w:id="36" w:name="_Toc292795901"/>
      <w:bookmarkStart w:id="37" w:name="_Toc292795948"/>
      <w:bookmarkStart w:id="38" w:name="_Toc292795955"/>
      <w:bookmarkStart w:id="39" w:name="_Toc294534324"/>
      <w:bookmarkStart w:id="40" w:name="_Toc326144380"/>
      <w:bookmarkStart w:id="41" w:name="_Toc326144426"/>
      <w:bookmarkStart w:id="42" w:name="_Toc326144497"/>
      <w:bookmarkStart w:id="43" w:name="_Toc326144519"/>
      <w:bookmarkStart w:id="44" w:name="_Toc326144578"/>
      <w:bookmarkStart w:id="45" w:name="_Toc326144613"/>
      <w:bookmarkStart w:id="46" w:name="_Toc326144707"/>
      <w:bookmarkStart w:id="47" w:name="_Toc3448796"/>
    </w:p>
    <w:p w14:paraId="59455DCC" w14:textId="7052072A" w:rsidR="00247954" w:rsidRPr="006842FF" w:rsidRDefault="00BE5D71" w:rsidP="00B60192">
      <w:pPr>
        <w:pStyle w:val="Heading1"/>
        <w:framePr w:wrap="around"/>
      </w:pPr>
      <w:bookmarkStart w:id="48" w:name="_Toc101448649"/>
      <w:bookmarkEnd w:id="34"/>
      <w:bookmarkEnd w:id="35"/>
      <w:bookmarkEnd w:id="36"/>
      <w:bookmarkEnd w:id="37"/>
      <w:bookmarkEnd w:id="38"/>
      <w:bookmarkEnd w:id="39"/>
      <w:bookmarkEnd w:id="40"/>
      <w:bookmarkEnd w:id="41"/>
      <w:bookmarkEnd w:id="42"/>
      <w:bookmarkEnd w:id="43"/>
      <w:bookmarkEnd w:id="44"/>
      <w:bookmarkEnd w:id="45"/>
      <w:bookmarkEnd w:id="46"/>
      <w:bookmarkEnd w:id="47"/>
      <w:r>
        <w:t>Key themes</w:t>
      </w:r>
      <w:bookmarkEnd w:id="48"/>
    </w:p>
    <w:p w14:paraId="552C3459" w14:textId="77777777" w:rsidR="00B60192" w:rsidRDefault="00B60192" w:rsidP="00B60192">
      <w:pPr>
        <w:pStyle w:val="PwCNormal"/>
      </w:pPr>
      <w:bookmarkStart w:id="49" w:name="_Toc273349037"/>
      <w:bookmarkStart w:id="50" w:name="_Toc273532132"/>
      <w:bookmarkStart w:id="51" w:name="_Toc274062005"/>
      <w:bookmarkStart w:id="52" w:name="_Toc290024756"/>
      <w:bookmarkStart w:id="53" w:name="_Toc292795892"/>
      <w:bookmarkStart w:id="54" w:name="_Toc292795902"/>
      <w:bookmarkStart w:id="55" w:name="_Toc292795949"/>
      <w:bookmarkStart w:id="56" w:name="_Toc292795956"/>
      <w:bookmarkStart w:id="57" w:name="_Toc294534325"/>
      <w:bookmarkStart w:id="58" w:name="_Toc326144381"/>
      <w:bookmarkStart w:id="59" w:name="_Toc326144427"/>
      <w:bookmarkStart w:id="60" w:name="_Toc326144498"/>
      <w:bookmarkStart w:id="61" w:name="_Toc326144520"/>
      <w:bookmarkStart w:id="62" w:name="_Toc326144579"/>
      <w:bookmarkStart w:id="63" w:name="_Toc326144614"/>
      <w:bookmarkStart w:id="64" w:name="_Toc326144708"/>
      <w:bookmarkStart w:id="65" w:name="_Toc3448797"/>
    </w:p>
    <w:p w14:paraId="1BE120FC" w14:textId="77777777" w:rsidR="00B60192" w:rsidRDefault="00B60192" w:rsidP="00B60192">
      <w:pPr>
        <w:pStyle w:val="PwCNormal"/>
      </w:pPr>
    </w:p>
    <w:p w14:paraId="26BB378B" w14:textId="77777777" w:rsidR="00B60192" w:rsidRDefault="00B60192" w:rsidP="00972C26">
      <w:pPr>
        <w:pStyle w:val="Heading6"/>
        <w:sectPr w:rsidR="00B60192" w:rsidSect="00B60192">
          <w:headerReference w:type="even" r:id="rId29"/>
          <w:headerReference w:type="default" r:id="rId30"/>
          <w:footerReference w:type="even" r:id="rId31"/>
          <w:footerReference w:type="default" r:id="rId32"/>
          <w:headerReference w:type="first" r:id="rId33"/>
          <w:footerReference w:type="first" r:id="rId34"/>
          <w:pgSz w:w="11907" w:h="16840" w:code="9"/>
          <w:pgMar w:top="1588" w:right="1021" w:bottom="1418" w:left="1021" w:header="567" w:footer="567" w:gutter="0"/>
          <w:pgNumType w:start="1"/>
          <w:cols w:space="227"/>
          <w:titlePg/>
          <w:docGrid w:linePitch="360"/>
        </w:sectPr>
      </w:pPr>
    </w:p>
    <w:p w14:paraId="0A7BD035" w14:textId="77777777" w:rsidR="007F4147" w:rsidRDefault="007F4147" w:rsidP="00661340">
      <w:pPr>
        <w:pStyle w:val="Heading2"/>
      </w:pPr>
      <w:bookmarkStart w:id="66" w:name="_Toc85816634"/>
      <w:bookmarkStart w:id="67" w:name="_Toc101448650"/>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lastRenderedPageBreak/>
        <w:t>Change is wanted, and wanted now</w:t>
      </w:r>
      <w:bookmarkEnd w:id="66"/>
      <w:bookmarkEnd w:id="67"/>
      <w:r>
        <w:t xml:space="preserve"> </w:t>
      </w:r>
    </w:p>
    <w:p w14:paraId="720F86E0" w14:textId="77777777" w:rsidR="007F4147" w:rsidRPr="007F4147" w:rsidRDefault="007F4147" w:rsidP="007F4147">
      <w:pPr>
        <w:pStyle w:val="PwCNormal"/>
        <w:rPr>
          <w:b/>
          <w:iCs/>
        </w:rPr>
      </w:pPr>
      <w:bookmarkStart w:id="68" w:name="_Toc290024757"/>
      <w:bookmarkStart w:id="69" w:name="_Toc292795893"/>
      <w:bookmarkStart w:id="70" w:name="_Toc292795903"/>
      <w:bookmarkStart w:id="71" w:name="_Toc292795950"/>
      <w:bookmarkStart w:id="72" w:name="_Toc292795957"/>
      <w:bookmarkStart w:id="73" w:name="_Toc294534326"/>
      <w:bookmarkStart w:id="74" w:name="_Toc326144382"/>
      <w:bookmarkStart w:id="75" w:name="_Toc326144428"/>
      <w:bookmarkStart w:id="76" w:name="_Toc326144499"/>
      <w:bookmarkStart w:id="77" w:name="_Toc326144521"/>
      <w:bookmarkStart w:id="78" w:name="_Toc326144580"/>
      <w:bookmarkStart w:id="79" w:name="_Toc326144615"/>
      <w:bookmarkStart w:id="80" w:name="_Toc326144709"/>
      <w:bookmarkStart w:id="81" w:name="_Toc3448798"/>
      <w:r w:rsidRPr="007F4147">
        <w:t xml:space="preserve">COVID-19 restrictions have accelerated the trend to replace in-person related activities with digital alternatives. Legislative exemptions enabled digital solutions to be used, but in many cases the take up was limited. There is lack of confidence that alternatives meet the required standards, leading to nervousness about submitting non-compliant documents and forcing organisations to revert to a paper process. Many examples were given of individuals choosing to violate public health orders rather than risk non-compliant document execution. </w:t>
      </w:r>
    </w:p>
    <w:bookmarkEnd w:id="68"/>
    <w:bookmarkEnd w:id="69"/>
    <w:bookmarkEnd w:id="70"/>
    <w:bookmarkEnd w:id="71"/>
    <w:bookmarkEnd w:id="72"/>
    <w:bookmarkEnd w:id="73"/>
    <w:bookmarkEnd w:id="74"/>
    <w:bookmarkEnd w:id="75"/>
    <w:bookmarkEnd w:id="76"/>
    <w:bookmarkEnd w:id="77"/>
    <w:bookmarkEnd w:id="78"/>
    <w:bookmarkEnd w:id="79"/>
    <w:bookmarkEnd w:id="80"/>
    <w:bookmarkEnd w:id="81"/>
    <w:p w14:paraId="476AEEB7" w14:textId="719172D6" w:rsidR="001F55E5" w:rsidRPr="00A26F75" w:rsidRDefault="007F4147" w:rsidP="00A26F75">
      <w:pPr>
        <w:pStyle w:val="Bodyheadline"/>
      </w:pPr>
      <w:r w:rsidRPr="00A26F75">
        <w:t>What stakeholders said</w:t>
      </w:r>
    </w:p>
    <w:p w14:paraId="1FC22F90" w14:textId="77777777" w:rsidR="007F4147" w:rsidRPr="007F4147" w:rsidRDefault="007F4147" w:rsidP="007F4147">
      <w:pPr>
        <w:pStyle w:val="Style3"/>
        <w:ind w:left="357" w:hanging="357"/>
        <w:outlineLvl w:val="9"/>
        <w:rPr>
          <w:b w:val="0"/>
          <w:bCs/>
          <w:sz w:val="18"/>
          <w:szCs w:val="18"/>
        </w:rPr>
      </w:pPr>
      <w:r w:rsidRPr="007F4147">
        <w:rPr>
          <w:b w:val="0"/>
          <w:bCs/>
          <w:sz w:val="18"/>
          <w:szCs w:val="18"/>
        </w:rPr>
        <w:t xml:space="preserve">The COVID-19 pandemic accelerated the trend toward digital document execution, but also highlighted the absence of guidelines, standards or processes for executing statutory declarations and deeds in a digital or distanced way in many instances. Professional service organisations, including in the legal industry, accept digital witnessing and signing where they can and are pleased with the digital alternatives, but seek guidance to confirm what a “standard” process and acceptability entails.  There is a real concern about the implications of inadvertently failing to meet the standard required to reach legitimate execution. </w:t>
      </w:r>
    </w:p>
    <w:p w14:paraId="77A766A0" w14:textId="77777777" w:rsidR="007F4147" w:rsidRPr="007F4147" w:rsidRDefault="007F4147" w:rsidP="007F4147">
      <w:pPr>
        <w:pStyle w:val="Style3"/>
        <w:ind w:left="357" w:hanging="357"/>
        <w:outlineLvl w:val="9"/>
        <w:rPr>
          <w:b w:val="0"/>
          <w:bCs/>
          <w:sz w:val="18"/>
          <w:szCs w:val="18"/>
        </w:rPr>
      </w:pPr>
      <w:r w:rsidRPr="007F4147">
        <w:rPr>
          <w:b w:val="0"/>
          <w:bCs/>
          <w:sz w:val="18"/>
          <w:szCs w:val="18"/>
        </w:rPr>
        <w:t xml:space="preserve">Many industries, professionals and their members felt during the COVID emergency they have had to interpret what meets standards and what does not along the way.  Exemptions to legislation reduce the scope of pre-existing rules but do not provide an alternative set of guidelines or practice. </w:t>
      </w:r>
    </w:p>
    <w:p w14:paraId="6C18F49E" w14:textId="77777777" w:rsidR="007F4147" w:rsidRPr="007F4147" w:rsidRDefault="007F4147" w:rsidP="007F4147">
      <w:pPr>
        <w:pStyle w:val="Style3"/>
        <w:ind w:left="357" w:hanging="357"/>
        <w:outlineLvl w:val="9"/>
        <w:rPr>
          <w:b w:val="0"/>
          <w:bCs/>
          <w:sz w:val="18"/>
          <w:szCs w:val="18"/>
        </w:rPr>
      </w:pPr>
      <w:r w:rsidRPr="007F4147">
        <w:rPr>
          <w:b w:val="0"/>
          <w:bCs/>
          <w:sz w:val="18"/>
          <w:szCs w:val="18"/>
        </w:rPr>
        <w:t>Individuals and businesses have consciously made a decision to violate public health orders to get documents signed and witnessed during lockdown situations.  Others have risked document security by sending important documents in Ubers or leaving them in a public location for another party to collect them.</w:t>
      </w:r>
    </w:p>
    <w:p w14:paraId="4CCBD6BB" w14:textId="77777777" w:rsidR="007F4147" w:rsidRDefault="007F4147" w:rsidP="007F4147">
      <w:pPr>
        <w:pStyle w:val="Style3"/>
        <w:ind w:left="357" w:hanging="357"/>
        <w:outlineLvl w:val="9"/>
        <w:rPr>
          <w:b w:val="0"/>
          <w:bCs/>
          <w:sz w:val="18"/>
          <w:szCs w:val="18"/>
        </w:rPr>
      </w:pPr>
      <w:r w:rsidRPr="007F4147">
        <w:rPr>
          <w:b w:val="0"/>
          <w:bCs/>
          <w:sz w:val="18"/>
          <w:szCs w:val="18"/>
        </w:rPr>
        <w:t>The list of parties that are able to witness and sign documents is not consistent across jurisdictions, and this reduces certainty that a document witnessed or signed in one jurisdiction will be accepted in another.</w:t>
      </w:r>
    </w:p>
    <w:p w14:paraId="293EDBC2" w14:textId="0A5DFE8E" w:rsidR="007F4147" w:rsidRPr="006842FF" w:rsidRDefault="007F4147" w:rsidP="00A26F75">
      <w:pPr>
        <w:pStyle w:val="Bodyheadline"/>
      </w:pPr>
      <w:r>
        <w:t>Key quotes</w:t>
      </w:r>
    </w:p>
    <w:p w14:paraId="111F284A" w14:textId="77777777" w:rsidR="007F4147" w:rsidRDefault="007F4147" w:rsidP="007F4147">
      <w:pPr>
        <w:pBdr>
          <w:top w:val="nil"/>
          <w:left w:val="nil"/>
          <w:bottom w:val="nil"/>
          <w:right w:val="nil"/>
          <w:between w:val="nil"/>
        </w:pBdr>
        <w:rPr>
          <w:rFonts w:ascii="Georgia" w:eastAsia="Georgia" w:hAnsi="Georgia" w:cs="Georgia"/>
          <w:color w:val="000000"/>
        </w:rPr>
      </w:pPr>
      <w:r>
        <w:rPr>
          <w:rFonts w:ascii="Georgia" w:eastAsia="Georgia" w:hAnsi="Georgia" w:cs="Georgia"/>
          <w:i/>
          <w:color w:val="000000"/>
        </w:rPr>
        <w:t xml:space="preserve">“We support this transition, should’ve been done 20 years ago” </w:t>
      </w:r>
      <w:r>
        <w:rPr>
          <w:rFonts w:ascii="Georgia" w:eastAsia="Georgia" w:hAnsi="Georgia" w:cs="Georgia"/>
          <w:color w:val="000000"/>
        </w:rPr>
        <w:t xml:space="preserve"> </w:t>
      </w:r>
    </w:p>
    <w:p w14:paraId="735957E7" w14:textId="77777777" w:rsidR="007F4147" w:rsidRDefault="007F4147" w:rsidP="007F4147">
      <w:pPr>
        <w:pBdr>
          <w:top w:val="nil"/>
          <w:left w:val="nil"/>
          <w:bottom w:val="nil"/>
          <w:right w:val="nil"/>
          <w:between w:val="nil"/>
        </w:pBdr>
        <w:rPr>
          <w:rFonts w:ascii="Georgia" w:eastAsia="Georgia" w:hAnsi="Georgia" w:cs="Georgia"/>
          <w:i/>
          <w:color w:val="000000"/>
        </w:rPr>
      </w:pPr>
      <w:r>
        <w:rPr>
          <w:color w:val="000000"/>
        </w:rPr>
        <w:t>Governance and accounting roundtable</w:t>
      </w:r>
    </w:p>
    <w:p w14:paraId="458E1B86" w14:textId="77777777" w:rsidR="007F4147" w:rsidRDefault="007F4147" w:rsidP="007F4147">
      <w:pPr>
        <w:rPr>
          <w:rFonts w:ascii="Georgia" w:eastAsia="Georgia" w:hAnsi="Georgia" w:cs="Georgia"/>
          <w:i/>
          <w:sz w:val="10"/>
          <w:szCs w:val="10"/>
        </w:rPr>
      </w:pPr>
    </w:p>
    <w:p w14:paraId="77C2BF04" w14:textId="77777777" w:rsidR="007F4147" w:rsidRDefault="007F4147" w:rsidP="007F4147">
      <w:pPr>
        <w:rPr>
          <w:i/>
          <w:sz w:val="20"/>
        </w:rPr>
      </w:pPr>
      <w:r>
        <w:rPr>
          <w:rFonts w:ascii="Georgia" w:eastAsia="Georgia" w:hAnsi="Georgia" w:cs="Georgia"/>
          <w:i/>
        </w:rPr>
        <w:t>“Stat decs require a statement of place but when executed electronically this cannot be given effect...90% of the time people are not in the same place and time when signing”</w:t>
      </w:r>
      <w:r>
        <w:rPr>
          <w:i/>
          <w:sz w:val="20"/>
        </w:rPr>
        <w:t xml:space="preserve"> </w:t>
      </w:r>
    </w:p>
    <w:p w14:paraId="0526E668" w14:textId="77777777" w:rsidR="007F4147" w:rsidRDefault="007F4147" w:rsidP="007F4147">
      <w:r>
        <w:t>Legal profession roundtable</w:t>
      </w:r>
      <w:r>
        <w:br/>
      </w:r>
      <w:r>
        <w:rPr>
          <w:sz w:val="10"/>
          <w:szCs w:val="10"/>
        </w:rPr>
        <w:br/>
      </w:r>
      <w:r>
        <w:rPr>
          <w:rFonts w:ascii="Georgia" w:eastAsia="Georgia" w:hAnsi="Georgia" w:cs="Georgia"/>
          <w:i/>
        </w:rPr>
        <w:t>“Documents are sent in Ubers and taxis with no one to accompany”</w:t>
      </w:r>
      <w:r>
        <w:rPr>
          <w:i/>
          <w:sz w:val="20"/>
        </w:rPr>
        <w:t xml:space="preserve"> </w:t>
      </w:r>
      <w:r>
        <w:rPr>
          <w:i/>
          <w:sz w:val="20"/>
        </w:rPr>
        <w:br/>
      </w:r>
      <w:r>
        <w:t>Governance and accounting roundtable</w:t>
      </w:r>
      <w:r>
        <w:br/>
      </w:r>
      <w:r>
        <w:rPr>
          <w:i/>
          <w:sz w:val="10"/>
          <w:szCs w:val="10"/>
        </w:rPr>
        <w:br/>
      </w:r>
      <w:r>
        <w:rPr>
          <w:rFonts w:ascii="Georgia" w:eastAsia="Georgia" w:hAnsi="Georgia" w:cs="Georgia"/>
          <w:i/>
        </w:rPr>
        <w:t>“Company officers and legal advisors are driving through Sydney seeking signatures on documents during lockdown”</w:t>
      </w:r>
      <w:r>
        <w:rPr>
          <w:sz w:val="20"/>
        </w:rPr>
        <w:br/>
      </w:r>
      <w:r>
        <w:t>Business associations roundtable</w:t>
      </w:r>
    </w:p>
    <w:p w14:paraId="4061D143" w14:textId="77777777" w:rsidR="007F4147" w:rsidRPr="003845AF" w:rsidRDefault="007F4147" w:rsidP="007F4147">
      <w:pPr>
        <w:pStyle w:val="PwCNormal"/>
        <w:spacing w:before="0" w:after="0"/>
      </w:pPr>
    </w:p>
    <w:p w14:paraId="14E77FFA" w14:textId="3598A6E4" w:rsidR="002F6082" w:rsidRDefault="007F4147" w:rsidP="007F4147">
      <w:pPr>
        <w:kinsoku/>
        <w:overflowPunct/>
        <w:autoSpaceDE/>
        <w:autoSpaceDN/>
        <w:adjustRightInd/>
        <w:snapToGrid/>
        <w:spacing w:line="240" w:lineRule="auto"/>
      </w:pPr>
      <w:r>
        <w:rPr>
          <w:rFonts w:ascii="Georgia" w:eastAsia="Georgia" w:hAnsi="Georgia" w:cs="Georgia"/>
          <w:i/>
        </w:rPr>
        <w:t>“There is inconsistency and lack of clarity in messaging… firms know there is digital VOI but their internal process does not allow this yet.  There is concern if the digital system is strong enough to protect people under the law, so firms are still going over and above which means double up. We need messaging that a digital signature will be as secure as a physical one”</w:t>
      </w:r>
      <w:r>
        <w:rPr>
          <w:rFonts w:ascii="Georgia" w:eastAsia="Georgia" w:hAnsi="Georgia" w:cs="Georgia"/>
          <w:i/>
        </w:rPr>
        <w:br/>
      </w:r>
      <w:r>
        <w:t>Legal profession roundtable</w:t>
      </w:r>
      <w:r>
        <w:br w:type="page"/>
      </w:r>
    </w:p>
    <w:p w14:paraId="675F5E01" w14:textId="77777777" w:rsidR="007F4147" w:rsidRDefault="007F4147" w:rsidP="007F4147">
      <w:pPr>
        <w:pStyle w:val="Heading2"/>
        <w:rPr>
          <w:sz w:val="56"/>
          <w:szCs w:val="32"/>
        </w:rPr>
      </w:pPr>
      <w:bookmarkStart w:id="82" w:name="_Toc85816635"/>
      <w:bookmarkStart w:id="83" w:name="_Toc101448651"/>
      <w:r w:rsidRPr="005F6B22">
        <w:rPr>
          <w:sz w:val="56"/>
          <w:szCs w:val="32"/>
        </w:rPr>
        <w:lastRenderedPageBreak/>
        <w:t>A paper-only process can disadvantage vulnerable Australians</w:t>
      </w:r>
      <w:bookmarkEnd w:id="82"/>
      <w:bookmarkEnd w:id="83"/>
    </w:p>
    <w:p w14:paraId="24DDB992" w14:textId="77777777" w:rsidR="007F4147" w:rsidRDefault="007F4147" w:rsidP="007F4147">
      <w:pPr>
        <w:widowControl w:val="0"/>
        <w:spacing w:line="240" w:lineRule="auto"/>
      </w:pPr>
      <w:r>
        <w:t>Vulnerable cohorts of Australians often don’t have visibility or understanding of the requirements to meet the standards of document execution and may either take a long time to complete the process or make mistakes along the way that require further iterations of execution. Australians with low mobility or sensory disability often prefer digital solutions. Reduced general use of postal services has further slowed processes where paper-based execution requires documents to be sent back and forth due to errors, especially in regional and remote areas.</w:t>
      </w:r>
    </w:p>
    <w:p w14:paraId="13161641" w14:textId="77777777" w:rsidR="007F4147" w:rsidRPr="007F4147" w:rsidRDefault="007F4147" w:rsidP="00A26F75">
      <w:pPr>
        <w:pStyle w:val="Bodyheadline"/>
      </w:pPr>
      <w:r w:rsidRPr="007F4147">
        <w:t>What stakeholders said</w:t>
      </w:r>
    </w:p>
    <w:p w14:paraId="0E6FEDB4" w14:textId="77777777" w:rsidR="007F4147" w:rsidRDefault="007F4147" w:rsidP="007F4147">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Vulnerable Australians often face challenges that make it difficult to execute documents. Some of these challenges apply to paper-based execution, others are relevant for digital processes:</w:t>
      </w:r>
    </w:p>
    <w:p w14:paraId="76FECF9B" w14:textId="77777777" w:rsidR="007F4147" w:rsidRDefault="007F4147" w:rsidP="007F4147">
      <w:pPr>
        <w:numPr>
          <w:ilvl w:val="1"/>
          <w:numId w:val="41"/>
        </w:numPr>
        <w:pBdr>
          <w:top w:val="nil"/>
          <w:left w:val="nil"/>
          <w:bottom w:val="nil"/>
          <w:right w:val="nil"/>
          <w:between w:val="nil"/>
        </w:pBdr>
        <w:kinsoku/>
        <w:overflowPunct/>
        <w:autoSpaceDE/>
        <w:autoSpaceDN/>
        <w:adjustRightInd/>
        <w:snapToGrid/>
        <w:spacing w:before="120" w:after="120"/>
        <w:ind w:left="568"/>
      </w:pPr>
      <w:r>
        <w:rPr>
          <w:color w:val="000000"/>
        </w:rPr>
        <w:t xml:space="preserve">They may not have easy access to a person who is eligible to witness documents. </w:t>
      </w:r>
    </w:p>
    <w:p w14:paraId="286F5682" w14:textId="77777777" w:rsidR="007F4147" w:rsidRDefault="007F4147" w:rsidP="007F4147">
      <w:pPr>
        <w:numPr>
          <w:ilvl w:val="1"/>
          <w:numId w:val="41"/>
        </w:numPr>
        <w:pBdr>
          <w:top w:val="nil"/>
          <w:left w:val="nil"/>
          <w:bottom w:val="nil"/>
          <w:right w:val="nil"/>
          <w:between w:val="nil"/>
        </w:pBdr>
        <w:kinsoku/>
        <w:overflowPunct/>
        <w:autoSpaceDE/>
        <w:autoSpaceDN/>
        <w:adjustRightInd/>
        <w:snapToGrid/>
        <w:spacing w:before="120" w:after="120"/>
        <w:ind w:left="568"/>
      </w:pPr>
      <w:r>
        <w:rPr>
          <w:color w:val="000000"/>
        </w:rPr>
        <w:t>They live in remote or rural areas where witnessing requires travel or is simply physically not possible. During COVID lockdown orders where there were 5km movement restrictions, and people could not access a post office or someone who qualified as a witness.</w:t>
      </w:r>
    </w:p>
    <w:p w14:paraId="525693F7" w14:textId="77777777" w:rsidR="007F4147" w:rsidRDefault="007F4147" w:rsidP="007F4147">
      <w:pPr>
        <w:numPr>
          <w:ilvl w:val="1"/>
          <w:numId w:val="41"/>
        </w:numPr>
        <w:pBdr>
          <w:top w:val="nil"/>
          <w:left w:val="nil"/>
          <w:bottom w:val="nil"/>
          <w:right w:val="nil"/>
          <w:between w:val="nil"/>
        </w:pBdr>
        <w:kinsoku/>
        <w:overflowPunct/>
        <w:autoSpaceDE/>
        <w:autoSpaceDN/>
        <w:adjustRightInd/>
        <w:snapToGrid/>
        <w:spacing w:before="120" w:after="120"/>
        <w:ind w:left="568"/>
      </w:pPr>
      <w:r>
        <w:rPr>
          <w:color w:val="000000"/>
        </w:rPr>
        <w:t>People with certain disabilities are not able to complete the documents and requirements through paper-based mechanisms that do not support and enable their abilities.</w:t>
      </w:r>
    </w:p>
    <w:p w14:paraId="5E77434B" w14:textId="77777777" w:rsidR="007F4147" w:rsidRDefault="007F4147" w:rsidP="007F4147">
      <w:pPr>
        <w:numPr>
          <w:ilvl w:val="1"/>
          <w:numId w:val="41"/>
        </w:numPr>
        <w:pBdr>
          <w:top w:val="nil"/>
          <w:left w:val="nil"/>
          <w:bottom w:val="nil"/>
          <w:right w:val="nil"/>
          <w:between w:val="nil"/>
        </w:pBdr>
        <w:kinsoku/>
        <w:overflowPunct/>
        <w:autoSpaceDE/>
        <w:autoSpaceDN/>
        <w:adjustRightInd/>
        <w:snapToGrid/>
        <w:spacing w:before="120" w:after="120"/>
        <w:ind w:left="568"/>
      </w:pPr>
      <w:r>
        <w:rPr>
          <w:color w:val="000000"/>
        </w:rPr>
        <w:t>Internet connection is very poor in some locations and communities</w:t>
      </w:r>
      <w:r>
        <w:t>, and s</w:t>
      </w:r>
      <w:r>
        <w:rPr>
          <w:color w:val="000000"/>
        </w:rPr>
        <w:t>ome people do not have access to a printer or scanner, which makes scanning documents more difficult than an either totally paper-based or totally digital solution.</w:t>
      </w:r>
    </w:p>
    <w:p w14:paraId="205D88E9" w14:textId="77777777" w:rsidR="007F4147" w:rsidRDefault="007F4147" w:rsidP="007F4147">
      <w:pPr>
        <w:numPr>
          <w:ilvl w:val="1"/>
          <w:numId w:val="41"/>
        </w:numPr>
        <w:pBdr>
          <w:top w:val="nil"/>
          <w:left w:val="nil"/>
          <w:bottom w:val="nil"/>
          <w:right w:val="nil"/>
          <w:between w:val="nil"/>
        </w:pBdr>
        <w:kinsoku/>
        <w:overflowPunct/>
        <w:autoSpaceDE/>
        <w:autoSpaceDN/>
        <w:adjustRightInd/>
        <w:snapToGrid/>
        <w:spacing w:before="120" w:after="120"/>
        <w:ind w:left="568"/>
      </w:pPr>
      <w:r>
        <w:rPr>
          <w:color w:val="000000"/>
        </w:rPr>
        <w:t>Some people do not have a licence and/or passport and are unable to provide 100 points of identification.</w:t>
      </w:r>
    </w:p>
    <w:p w14:paraId="3F5A255E" w14:textId="77777777" w:rsidR="007F4147" w:rsidRDefault="007F4147" w:rsidP="007F4147">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People who are incarcerated or in hospital cannot easily complete documents, being dependent on others in those circumstances.</w:t>
      </w:r>
    </w:p>
    <w:p w14:paraId="00584F02" w14:textId="77777777" w:rsidR="007F4147" w:rsidRDefault="007F4147" w:rsidP="007F4147">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 xml:space="preserve">Some people with disabilities prefer digital processes and are adept at using smart devices and technology. </w:t>
      </w:r>
    </w:p>
    <w:p w14:paraId="56DBBA9E" w14:textId="77777777" w:rsidR="007F4147" w:rsidRDefault="007F4147" w:rsidP="007F4147">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 xml:space="preserve">Information written in English ‘legalese’ may not be translated well into a foreign language, as the terminology may not make sense. </w:t>
      </w:r>
    </w:p>
    <w:p w14:paraId="469336C3" w14:textId="77777777" w:rsidR="007F4147" w:rsidRDefault="007F4147" w:rsidP="007F4147">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 xml:space="preserve">The expansive use of QR codes, online ordering and delivery during COVID-19 pandemic has increased the comfort with the use of smartphones and related technology, including for older Australians who are often assumed to lack familiarity with digital solutions. </w:t>
      </w:r>
    </w:p>
    <w:p w14:paraId="6F04195D" w14:textId="77777777" w:rsidR="007F4147" w:rsidRPr="006842FF" w:rsidRDefault="007F4147" w:rsidP="00A26F75">
      <w:pPr>
        <w:pStyle w:val="Bodyheadline"/>
      </w:pPr>
      <w:r>
        <w:t>Key quotes</w:t>
      </w:r>
    </w:p>
    <w:p w14:paraId="42B9C4D8" w14:textId="77777777" w:rsidR="007F4147" w:rsidRDefault="007F4147" w:rsidP="007F4147">
      <w:r>
        <w:rPr>
          <w:rFonts w:ascii="Georgia" w:eastAsia="Georgia" w:hAnsi="Georgia" w:cs="Georgia"/>
          <w:i/>
        </w:rPr>
        <w:t>“Adoption of COVID-19 check-in apps by members of the community at all ages demonstrates that with the right assistance age is not a detriment to uptake”</w:t>
      </w:r>
      <w:r>
        <w:t xml:space="preserve"> </w:t>
      </w:r>
    </w:p>
    <w:p w14:paraId="6BC164F6" w14:textId="77777777" w:rsidR="007F4147" w:rsidRPr="00B53671" w:rsidRDefault="007F4147" w:rsidP="007F4147">
      <w:pPr>
        <w:rPr>
          <w:sz w:val="10"/>
          <w:szCs w:val="10"/>
        </w:rPr>
      </w:pPr>
      <w:r>
        <w:t>Business associations roundtable</w:t>
      </w:r>
      <w:r>
        <w:br/>
      </w:r>
    </w:p>
    <w:p w14:paraId="754B310B" w14:textId="77777777" w:rsidR="007F4147" w:rsidRDefault="007F4147" w:rsidP="007F4147">
      <w:pPr>
        <w:rPr>
          <w:sz w:val="10"/>
          <w:szCs w:val="10"/>
        </w:rPr>
      </w:pPr>
      <w:r>
        <w:rPr>
          <w:rFonts w:ascii="Georgia" w:eastAsia="Georgia" w:hAnsi="Georgia" w:cs="Georgia"/>
          <w:i/>
        </w:rPr>
        <w:t xml:space="preserve">“The issue is more to do with the digital divide. People living in poverty and those with limited literacy struggle the most” </w:t>
      </w:r>
      <w:r>
        <w:t>Consumer associations roundtable</w:t>
      </w:r>
      <w:r>
        <w:br/>
      </w:r>
    </w:p>
    <w:p w14:paraId="60A5609D" w14:textId="77777777" w:rsidR="007F4147" w:rsidRDefault="007F4147" w:rsidP="007F4147">
      <w:pPr>
        <w:rPr>
          <w:rFonts w:ascii="Georgia" w:eastAsia="Georgia" w:hAnsi="Georgia" w:cs="Georgia"/>
          <w:i/>
        </w:rPr>
      </w:pPr>
      <w:r>
        <w:rPr>
          <w:rFonts w:ascii="Georgia" w:eastAsia="Georgia" w:hAnsi="Georgia" w:cs="Georgia"/>
          <w:i/>
        </w:rPr>
        <w:t xml:space="preserve">“More than 25% of statutory declarations and deeds from Aboriginal communities haven't been fully completed or are not accurate, and then it has to be sent via post back out to the individual to be done again”  </w:t>
      </w:r>
    </w:p>
    <w:p w14:paraId="43785D59" w14:textId="77777777" w:rsidR="007F4147" w:rsidRDefault="007F4147" w:rsidP="007F4147">
      <w:pPr>
        <w:rPr>
          <w:rFonts w:ascii="Georgia" w:eastAsia="Georgia" w:hAnsi="Georgia" w:cs="Georgia"/>
          <w:i/>
        </w:rPr>
      </w:pPr>
      <w:r>
        <w:t>Governance and accounting roundtable</w:t>
      </w:r>
    </w:p>
    <w:p w14:paraId="7BA1F1E6" w14:textId="77777777" w:rsidR="007F4147" w:rsidRDefault="007F4147" w:rsidP="007F4147">
      <w:pPr>
        <w:rPr>
          <w:rFonts w:ascii="Georgia" w:eastAsia="Georgia" w:hAnsi="Georgia" w:cs="Georgia"/>
          <w:i/>
          <w:sz w:val="10"/>
          <w:szCs w:val="10"/>
        </w:rPr>
      </w:pPr>
    </w:p>
    <w:p w14:paraId="0ECA0B34" w14:textId="77777777" w:rsidR="007F4147" w:rsidRDefault="007F4147" w:rsidP="007F4147">
      <w:pPr>
        <w:rPr>
          <w:rFonts w:ascii="Georgia" w:eastAsia="Georgia" w:hAnsi="Georgia" w:cs="Georgia"/>
          <w:i/>
        </w:rPr>
      </w:pPr>
      <w:r>
        <w:rPr>
          <w:rFonts w:ascii="Georgia" w:eastAsia="Georgia" w:hAnsi="Georgia" w:cs="Georgia"/>
          <w:i/>
        </w:rPr>
        <w:t>“Capacity and ability online has freed up (enabled) a lot of people who would’ve depended on other people to do (the task) for them”</w:t>
      </w:r>
      <w:r>
        <w:rPr>
          <w:rFonts w:ascii="Georgia" w:eastAsia="Georgia" w:hAnsi="Georgia" w:cs="Georgia"/>
          <w:i/>
        </w:rPr>
        <w:br/>
      </w:r>
      <w:r>
        <w:t>Consumer associations roundtable</w:t>
      </w:r>
    </w:p>
    <w:p w14:paraId="73328DD3" w14:textId="77777777" w:rsidR="0060294C" w:rsidRDefault="007F4147" w:rsidP="007F4147">
      <w:pPr>
        <w:kinsoku/>
        <w:overflowPunct/>
        <w:autoSpaceDE/>
        <w:autoSpaceDN/>
        <w:adjustRightInd/>
        <w:snapToGrid/>
        <w:spacing w:line="240" w:lineRule="auto"/>
      </w:pPr>
      <w:r>
        <w:t>Legal profession roundtable</w:t>
      </w:r>
    </w:p>
    <w:p w14:paraId="222B7E24" w14:textId="77777777" w:rsidR="0060294C" w:rsidRDefault="0060294C" w:rsidP="007F4147">
      <w:pPr>
        <w:kinsoku/>
        <w:overflowPunct/>
        <w:autoSpaceDE/>
        <w:autoSpaceDN/>
        <w:adjustRightInd/>
        <w:snapToGrid/>
        <w:spacing w:line="240" w:lineRule="auto"/>
      </w:pPr>
    </w:p>
    <w:p w14:paraId="66976D59" w14:textId="77777777" w:rsidR="0060294C" w:rsidRDefault="0060294C" w:rsidP="0060294C">
      <w:pPr>
        <w:rPr>
          <w:rFonts w:ascii="Georgia" w:eastAsia="Georgia" w:hAnsi="Georgia" w:cs="Georgia"/>
          <w:i/>
        </w:rPr>
      </w:pPr>
      <w:r>
        <w:rPr>
          <w:rFonts w:ascii="Georgia" w:eastAsia="Georgia" w:hAnsi="Georgia" w:cs="Georgia"/>
          <w:i/>
        </w:rPr>
        <w:lastRenderedPageBreak/>
        <w:t xml:space="preserve">“For a rural and remote person, it can take 6 weeks to get a home loan due in part to slow post” </w:t>
      </w:r>
    </w:p>
    <w:p w14:paraId="5A4ACCFE" w14:textId="77777777" w:rsidR="0060294C" w:rsidRDefault="0060294C" w:rsidP="0060294C">
      <w:pPr>
        <w:rPr>
          <w:rFonts w:ascii="Georgia" w:eastAsia="Georgia" w:hAnsi="Georgia" w:cs="Georgia"/>
          <w:i/>
        </w:rPr>
      </w:pPr>
      <w:r>
        <w:t>Conveyancing associations roundtable</w:t>
      </w:r>
    </w:p>
    <w:p w14:paraId="02A70811" w14:textId="77777777" w:rsidR="0060294C" w:rsidRDefault="0060294C" w:rsidP="0060294C">
      <w:pPr>
        <w:rPr>
          <w:rFonts w:ascii="Georgia" w:eastAsia="Georgia" w:hAnsi="Georgia" w:cs="Georgia"/>
          <w:i/>
        </w:rPr>
      </w:pPr>
      <w:r w:rsidRPr="00B53671">
        <w:rPr>
          <w:rFonts w:ascii="Georgia" w:eastAsia="Georgia" w:hAnsi="Georgia" w:cs="Georgia"/>
          <w:i/>
          <w:sz w:val="10"/>
        </w:rPr>
        <w:br/>
      </w:r>
      <w:r>
        <w:rPr>
          <w:rFonts w:ascii="Georgia" w:eastAsia="Georgia" w:hAnsi="Georgia" w:cs="Georgia"/>
          <w:i/>
        </w:rPr>
        <w:t xml:space="preserve">“Have a variety of issues getting to places physically, but (digital execution) allows them to step in and get independence when running a gamut of processes” </w:t>
      </w:r>
    </w:p>
    <w:p w14:paraId="5CED14D8" w14:textId="77777777" w:rsidR="0060294C" w:rsidRDefault="0060294C" w:rsidP="0060294C">
      <w:pPr>
        <w:rPr>
          <w:rFonts w:ascii="Georgia" w:eastAsia="Georgia" w:hAnsi="Georgia" w:cs="Georgia"/>
          <w:i/>
        </w:rPr>
      </w:pPr>
      <w:r>
        <w:t>Consumer associations roundtable</w:t>
      </w:r>
    </w:p>
    <w:p w14:paraId="0E4583CE" w14:textId="77777777" w:rsidR="0060294C" w:rsidRDefault="0060294C" w:rsidP="0060294C">
      <w:pPr>
        <w:rPr>
          <w:rFonts w:ascii="Georgia" w:eastAsia="Georgia" w:hAnsi="Georgia" w:cs="Georgia"/>
          <w:i/>
        </w:rPr>
      </w:pPr>
      <w:r w:rsidRPr="00B53671">
        <w:rPr>
          <w:rFonts w:ascii="Georgia" w:eastAsia="Georgia" w:hAnsi="Georgia" w:cs="Georgia"/>
          <w:i/>
          <w:sz w:val="10"/>
          <w:szCs w:val="10"/>
        </w:rPr>
        <w:br/>
      </w:r>
      <w:r>
        <w:rPr>
          <w:rFonts w:ascii="Georgia" w:eastAsia="Georgia" w:hAnsi="Georgia" w:cs="Georgia"/>
          <w:i/>
        </w:rPr>
        <w:t xml:space="preserve">“When (the statutory declaration) was translated into Nepalese the content still didn’t make sense” </w:t>
      </w:r>
    </w:p>
    <w:p w14:paraId="4F381115" w14:textId="05931417" w:rsidR="0060294C" w:rsidRPr="0060294C" w:rsidRDefault="0060294C" w:rsidP="0060294C">
      <w:r>
        <w:t>Consumer associations roundtable</w:t>
      </w:r>
      <w:r>
        <w:br w:type="page"/>
      </w:r>
    </w:p>
    <w:p w14:paraId="7A51629F" w14:textId="77777777" w:rsidR="0060294C" w:rsidRPr="005F6B22" w:rsidRDefault="0060294C" w:rsidP="0060294C">
      <w:pPr>
        <w:pStyle w:val="Heading2"/>
        <w:rPr>
          <w:sz w:val="56"/>
          <w:szCs w:val="32"/>
        </w:rPr>
      </w:pPr>
      <w:bookmarkStart w:id="84" w:name="_Toc85816636"/>
      <w:bookmarkStart w:id="85" w:name="_Toc101448652"/>
      <w:r w:rsidRPr="005F6B22">
        <w:rPr>
          <w:sz w:val="56"/>
          <w:szCs w:val="32"/>
        </w:rPr>
        <w:lastRenderedPageBreak/>
        <w:t>Small and medium sized enterprises and service providers struggle to navigate multiple regimes across states and territories</w:t>
      </w:r>
      <w:bookmarkEnd w:id="84"/>
      <w:bookmarkEnd w:id="85"/>
    </w:p>
    <w:p w14:paraId="1BF3BD37" w14:textId="77777777" w:rsidR="0060294C" w:rsidRDefault="0060294C" w:rsidP="0060294C">
      <w:pPr>
        <w:widowControl w:val="0"/>
        <w:spacing w:line="240" w:lineRule="auto"/>
      </w:pPr>
      <w:r>
        <w:t>Inconsistencies across states and territories present serious challenges for businesses that do not fall under the jurisdiction of the Corporations Act. Small and medium enterprises are particularly affected and face disincentives to work in more than one jurisdiction as the cost of compliance with multiple separate legal frameworks is prohibitive.</w:t>
      </w:r>
    </w:p>
    <w:p w14:paraId="7F046672" w14:textId="77777777" w:rsidR="007F4147" w:rsidRPr="007F4147" w:rsidRDefault="007F4147" w:rsidP="00A26F75">
      <w:pPr>
        <w:pStyle w:val="Bodyheadline"/>
      </w:pPr>
      <w:r w:rsidRPr="007F4147">
        <w:t>What stakeholders said</w:t>
      </w:r>
    </w:p>
    <w:p w14:paraId="583792E6"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It is expensive for businesses to comply with different requirements across jurisdictions. These differences can also prevent scalability of end-to-end digital processes and products that could be rolled out nationwide.</w:t>
      </w:r>
    </w:p>
    <w:p w14:paraId="670B5480"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The list of parties that are able to witness and sign documents is not consistent across jurisdictions, so a document that has been legally witnessed in one jurisdiction may not be recognised in another.  Practitioners would like to see mutual recognition, where if a document is executed legally in one jurisdiction that it would be accepted in another.</w:t>
      </w:r>
    </w:p>
    <w:p w14:paraId="38B58F43"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 xml:space="preserve">Businesses operating in multiple states or territories feel they need to engage lawyers to ensure they are compliant with instructions on execution. Legal firms have created maps and diagrams in an effort to simplify the explanation of different requirements across jurisdictions. </w:t>
      </w:r>
    </w:p>
    <w:p w14:paraId="2845D23C"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t>Consumers in smaller jurisdictions that have unique rules, standards or processes will be at a disadvantage as it makes less commercial sense for service providers to adapt their products or services for a relatively small number of customers, or invest in accommodating for those differences.</w:t>
      </w:r>
    </w:p>
    <w:p w14:paraId="199F19EC"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Some legal service providers, for example justices of the peace, are themselves small businesses and do not have the resources to understand jurisdictional differences or consistently invest in new technology or business processes.</w:t>
      </w:r>
    </w:p>
    <w:p w14:paraId="07B22936"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 xml:space="preserve">Whilst the real estate industry has advanced toward accepting digital contracts, </w:t>
      </w:r>
      <w:r>
        <w:t>c</w:t>
      </w:r>
      <w:r>
        <w:rPr>
          <w:color w:val="000000"/>
        </w:rPr>
        <w:t xml:space="preserve">onveyancing still requires paper-based processes as land registries are encumbered by certain regulations and statutory requirements. </w:t>
      </w:r>
    </w:p>
    <w:p w14:paraId="5F2E26A8" w14:textId="77777777" w:rsidR="007F4147" w:rsidRPr="006842FF" w:rsidRDefault="007F4147" w:rsidP="00A26F75">
      <w:pPr>
        <w:pStyle w:val="Bodyheadline"/>
      </w:pPr>
      <w:r>
        <w:t>Key quotes</w:t>
      </w:r>
    </w:p>
    <w:p w14:paraId="5D6DC14B" w14:textId="77777777" w:rsidR="0060294C" w:rsidRDefault="0060294C" w:rsidP="0060294C">
      <w:r>
        <w:rPr>
          <w:rFonts w:ascii="Georgia" w:eastAsia="Georgia" w:hAnsi="Georgia" w:cs="Georgia"/>
          <w:i/>
        </w:rPr>
        <w:t>“Our law firm sent us cheat sheets (on digital execution) which are 8 pages long, cannot summarise this stuff it’s so technical</w:t>
      </w:r>
      <w:r>
        <w:rPr>
          <w:i/>
          <w:sz w:val="20"/>
        </w:rPr>
        <w:t>”</w:t>
      </w:r>
      <w:r>
        <w:rPr>
          <w:i/>
          <w:sz w:val="20"/>
        </w:rPr>
        <w:br/>
      </w:r>
      <w:r>
        <w:t>Governance and accounting roundtable</w:t>
      </w:r>
      <w:r>
        <w:rPr>
          <w:i/>
          <w:sz w:val="20"/>
        </w:rPr>
        <w:br/>
      </w:r>
      <w:r w:rsidRPr="00B53671">
        <w:rPr>
          <w:i/>
          <w:sz w:val="10"/>
          <w:szCs w:val="10"/>
        </w:rPr>
        <w:br/>
      </w:r>
      <w:r>
        <w:rPr>
          <w:rFonts w:ascii="Georgia" w:eastAsia="Georgia" w:hAnsi="Georgia" w:cs="Georgia"/>
          <w:i/>
        </w:rPr>
        <w:t>“When borders open and people can move around, will they be able to use a stat dec from their current employer with an employer in another state?”</w:t>
      </w:r>
      <w:r>
        <w:rPr>
          <w:rFonts w:ascii="Georgia" w:eastAsia="Georgia" w:hAnsi="Georgia" w:cs="Georgia"/>
          <w:i/>
        </w:rPr>
        <w:br/>
      </w:r>
      <w:r>
        <w:t>Legal profession roundtable</w:t>
      </w:r>
    </w:p>
    <w:p w14:paraId="569D3F19" w14:textId="77777777" w:rsidR="0060294C" w:rsidRPr="00B53671" w:rsidRDefault="0060294C" w:rsidP="0060294C">
      <w:pPr>
        <w:rPr>
          <w:rFonts w:ascii="Georgia" w:eastAsia="Georgia" w:hAnsi="Georgia" w:cs="Georgia"/>
          <w:i/>
          <w:sz w:val="10"/>
          <w:szCs w:val="10"/>
        </w:rPr>
      </w:pPr>
    </w:p>
    <w:p w14:paraId="698A8EA7" w14:textId="77777777" w:rsidR="0060294C" w:rsidRDefault="0060294C" w:rsidP="0060294C">
      <w:r>
        <w:rPr>
          <w:rFonts w:ascii="Georgia" w:eastAsia="Georgia" w:hAnsi="Georgia" w:cs="Georgia"/>
          <w:i/>
        </w:rPr>
        <w:t>“Preference is to get consistency across states so there are not multiple processes”</w:t>
      </w:r>
      <w:r>
        <w:rPr>
          <w:rFonts w:ascii="Georgia" w:eastAsia="Georgia" w:hAnsi="Georgia" w:cs="Georgia"/>
          <w:i/>
        </w:rPr>
        <w:br/>
      </w:r>
      <w:r>
        <w:t>Technology industry roundtable</w:t>
      </w:r>
    </w:p>
    <w:p w14:paraId="038F7E14" w14:textId="77777777" w:rsidR="0060294C" w:rsidRPr="00B53671" w:rsidRDefault="0060294C" w:rsidP="0060294C">
      <w:pPr>
        <w:rPr>
          <w:sz w:val="10"/>
          <w:szCs w:val="10"/>
        </w:rPr>
      </w:pPr>
    </w:p>
    <w:p w14:paraId="32E47DD6" w14:textId="77777777" w:rsidR="0060294C" w:rsidRPr="00B53671" w:rsidRDefault="0060294C" w:rsidP="0060294C">
      <w:pPr>
        <w:widowControl w:val="0"/>
        <w:spacing w:line="240" w:lineRule="auto"/>
        <w:rPr>
          <w:rFonts w:ascii="Georgia" w:eastAsia="Georgia" w:hAnsi="Georgia" w:cs="Georgia"/>
          <w:i/>
        </w:rPr>
      </w:pPr>
      <w:r>
        <w:rPr>
          <w:rFonts w:ascii="Georgia" w:eastAsia="Georgia" w:hAnsi="Georgia" w:cs="Georgia"/>
          <w:i/>
        </w:rPr>
        <w:t>“Mutual recognition and consistency across states - if jurisdictions do have different requirements then make sure they accept what others have done”</w:t>
      </w:r>
      <w:r>
        <w:t xml:space="preserve"> </w:t>
      </w:r>
      <w:r>
        <w:br/>
        <w:t>Legal profession roundtable</w:t>
      </w:r>
      <w:r>
        <w:rPr>
          <w:rFonts w:ascii="Georgia" w:eastAsia="Georgia" w:hAnsi="Georgia" w:cs="Georgia"/>
          <w:i/>
        </w:rPr>
        <w:t xml:space="preserve"> </w:t>
      </w:r>
    </w:p>
    <w:p w14:paraId="02BC59E8" w14:textId="77777777" w:rsidR="0060294C" w:rsidRPr="00B53671" w:rsidRDefault="0060294C" w:rsidP="0060294C">
      <w:pPr>
        <w:widowControl w:val="0"/>
        <w:spacing w:line="240" w:lineRule="auto"/>
        <w:rPr>
          <w:rFonts w:ascii="Georgia" w:eastAsia="Georgia" w:hAnsi="Georgia" w:cs="Georgia"/>
          <w:i/>
          <w:sz w:val="10"/>
          <w:szCs w:val="10"/>
        </w:rPr>
      </w:pPr>
    </w:p>
    <w:p w14:paraId="0ED1C09F" w14:textId="77777777" w:rsidR="0060294C" w:rsidRPr="003845AF" w:rsidRDefault="0060294C" w:rsidP="0060294C">
      <w:pPr>
        <w:widowControl w:val="0"/>
        <w:spacing w:before="140" w:after="360" w:line="240" w:lineRule="auto"/>
        <w:rPr>
          <w:rFonts w:ascii="Georgia" w:eastAsia="Georgia" w:hAnsi="Georgia" w:cs="Georgia"/>
          <w:i/>
        </w:rPr>
      </w:pPr>
      <w:r>
        <w:rPr>
          <w:rFonts w:ascii="Georgia" w:eastAsia="Georgia" w:hAnsi="Georgia" w:cs="Georgia"/>
          <w:i/>
        </w:rPr>
        <w:t>“Pathway to consistency through Commonwealth Act as opposed to state legislation”</w:t>
      </w:r>
      <w:r>
        <w:rPr>
          <w:rFonts w:ascii="Georgia" w:eastAsia="Georgia" w:hAnsi="Georgia" w:cs="Georgia"/>
          <w:i/>
        </w:rPr>
        <w:br/>
      </w:r>
      <w:r>
        <w:t>Legal profession roundtable</w:t>
      </w:r>
    </w:p>
    <w:p w14:paraId="1FD7551B" w14:textId="77777777" w:rsidR="0060294C" w:rsidRDefault="0060294C" w:rsidP="0060294C">
      <w:pPr>
        <w:rPr>
          <w:i/>
          <w:sz w:val="20"/>
        </w:rPr>
      </w:pPr>
    </w:p>
    <w:p w14:paraId="22E89FE9" w14:textId="77777777" w:rsidR="0060294C" w:rsidRDefault="0060294C" w:rsidP="0060294C">
      <w:pPr>
        <w:rPr>
          <w:i/>
          <w:sz w:val="20"/>
        </w:rPr>
      </w:pPr>
      <w:r>
        <w:rPr>
          <w:i/>
          <w:sz w:val="20"/>
        </w:rPr>
        <w:lastRenderedPageBreak/>
        <w:t>“</w:t>
      </w:r>
      <w:r>
        <w:rPr>
          <w:rFonts w:ascii="Georgia" w:eastAsia="Georgia" w:hAnsi="Georgia" w:cs="Georgia"/>
          <w:i/>
        </w:rPr>
        <w:t>It's expensive to change processes if it is not consistent across jurisdictions”</w:t>
      </w:r>
      <w:r>
        <w:rPr>
          <w:i/>
          <w:sz w:val="20"/>
        </w:rPr>
        <w:t xml:space="preserve"> </w:t>
      </w:r>
    </w:p>
    <w:p w14:paraId="514B82D6" w14:textId="77777777" w:rsidR="0060294C" w:rsidRDefault="0060294C" w:rsidP="0060294C">
      <w:pPr>
        <w:rPr>
          <w:i/>
          <w:sz w:val="20"/>
        </w:rPr>
      </w:pPr>
      <w:r>
        <w:t>Technology industry roundtable</w:t>
      </w:r>
      <w:r>
        <w:rPr>
          <w:i/>
          <w:sz w:val="20"/>
        </w:rPr>
        <w:br/>
      </w:r>
      <w:r w:rsidRPr="00B53671">
        <w:rPr>
          <w:i/>
          <w:sz w:val="10"/>
          <w:szCs w:val="10"/>
        </w:rPr>
        <w:br/>
      </w:r>
      <w:r>
        <w:rPr>
          <w:rFonts w:ascii="Georgia" w:eastAsia="Georgia" w:hAnsi="Georgia" w:cs="Georgia"/>
          <w:i/>
        </w:rPr>
        <w:t>“Our lawyers have created a map for a customer-facing staff trying to simplify down the differences (across jurisdictions)”</w:t>
      </w:r>
      <w:r>
        <w:rPr>
          <w:rFonts w:ascii="Georgia" w:eastAsia="Georgia" w:hAnsi="Georgia" w:cs="Georgia"/>
          <w:i/>
        </w:rPr>
        <w:br/>
      </w:r>
      <w:r>
        <w:t>Governance and accounting roundtable</w:t>
      </w:r>
      <w:r>
        <w:rPr>
          <w:i/>
          <w:sz w:val="20"/>
        </w:rPr>
        <w:br/>
      </w:r>
      <w:r w:rsidRPr="00B53671">
        <w:rPr>
          <w:i/>
          <w:sz w:val="10"/>
          <w:szCs w:val="10"/>
        </w:rPr>
        <w:br/>
      </w:r>
      <w:r>
        <w:rPr>
          <w:rFonts w:ascii="Georgia" w:eastAsia="Georgia" w:hAnsi="Georgia" w:cs="Georgia"/>
          <w:i/>
        </w:rPr>
        <w:t>”As a JP I haven’t had training since I started 40 years ago</w:t>
      </w:r>
      <w:r>
        <w:rPr>
          <w:i/>
          <w:sz w:val="20"/>
        </w:rPr>
        <w:t>”</w:t>
      </w:r>
      <w:r>
        <w:rPr>
          <w:i/>
          <w:sz w:val="20"/>
        </w:rPr>
        <w:br/>
      </w:r>
      <w:r>
        <w:t>Legal services roundtable</w:t>
      </w:r>
    </w:p>
    <w:p w14:paraId="58E739BC" w14:textId="77777777" w:rsidR="0060294C" w:rsidRPr="00B53671" w:rsidRDefault="0060294C" w:rsidP="0060294C">
      <w:pPr>
        <w:rPr>
          <w:rFonts w:ascii="Georgia" w:eastAsia="Georgia" w:hAnsi="Georgia" w:cs="Georgia"/>
          <w:i/>
          <w:sz w:val="10"/>
          <w:szCs w:val="10"/>
        </w:rPr>
      </w:pPr>
    </w:p>
    <w:p w14:paraId="399ED403" w14:textId="77777777" w:rsidR="0060294C" w:rsidRDefault="0060294C" w:rsidP="0060294C">
      <w:r>
        <w:rPr>
          <w:rFonts w:ascii="Georgia" w:eastAsia="Georgia" w:hAnsi="Georgia" w:cs="Georgia"/>
          <w:i/>
        </w:rPr>
        <w:t>“Some land registries require wet signatures and paper documents. That is where conveyancers are burdened.”</w:t>
      </w:r>
      <w:r>
        <w:rPr>
          <w:rFonts w:ascii="Georgia" w:eastAsia="Georgia" w:hAnsi="Georgia" w:cs="Georgia"/>
          <w:i/>
        </w:rPr>
        <w:br/>
      </w:r>
      <w:r>
        <w:t>Conveyancing associations roundtable</w:t>
      </w:r>
    </w:p>
    <w:p w14:paraId="1D385474" w14:textId="77777777" w:rsidR="0060294C" w:rsidRDefault="0060294C" w:rsidP="0060294C">
      <w:r w:rsidRPr="00B53671">
        <w:rPr>
          <w:i/>
          <w:sz w:val="10"/>
          <w:szCs w:val="10"/>
        </w:rPr>
        <w:br/>
      </w:r>
      <w:r>
        <w:rPr>
          <w:rFonts w:ascii="Georgia" w:eastAsia="Georgia" w:hAnsi="Georgia" w:cs="Georgia"/>
          <w:i/>
        </w:rPr>
        <w:t>“Our office will use Sign IT but lawyers are still nervous and many are conflating the audio-visual element (of witnessing a document) with the electronic signature.  (They ask) is witnessing actually required? There are so many permutations.   There are different parameters with the line (under a signature) where it states ‘witnessed in accordance with… ‘ Some rules have been removed in Victoria and a few other jurisdictions but not universally across Australia. Consistency is very much needed”</w:t>
      </w:r>
      <w:r>
        <w:rPr>
          <w:i/>
          <w:sz w:val="20"/>
        </w:rPr>
        <w:t xml:space="preserve"> </w:t>
      </w:r>
      <w:r>
        <w:t>Conveyancing associations roundtable</w:t>
      </w:r>
    </w:p>
    <w:p w14:paraId="22D14CB1" w14:textId="77777777" w:rsidR="0060294C" w:rsidRPr="005F6B22" w:rsidRDefault="0060294C" w:rsidP="0060294C">
      <w:pPr>
        <w:pStyle w:val="Heading2"/>
        <w:rPr>
          <w:sz w:val="56"/>
          <w:szCs w:val="32"/>
        </w:rPr>
      </w:pPr>
      <w:bookmarkStart w:id="86" w:name="_Toc85816637"/>
      <w:bookmarkStart w:id="87" w:name="_Toc101448653"/>
      <w:r w:rsidRPr="005F6B22">
        <w:rPr>
          <w:sz w:val="56"/>
          <w:szCs w:val="32"/>
        </w:rPr>
        <w:lastRenderedPageBreak/>
        <w:t>Changes in the law and the “lore” are both needed</w:t>
      </w:r>
      <w:bookmarkEnd w:id="86"/>
      <w:bookmarkEnd w:id="87"/>
    </w:p>
    <w:p w14:paraId="0A2AF4A6" w14:textId="77777777" w:rsidR="0060294C" w:rsidRDefault="0060294C" w:rsidP="0060294C">
      <w:pPr>
        <w:widowControl w:val="0"/>
        <w:spacing w:line="240" w:lineRule="auto"/>
      </w:pPr>
      <w:r>
        <w:t>Legal and regulatory changes alone are insufficient to generate behavioural shifts and improve the customer experience in document execution. Industry practices run deep, particularly in an area as risk-averse as compliance with the law, and the question of “lore versus law” means clear communication and messaging is required to change conventional practices.</w:t>
      </w:r>
    </w:p>
    <w:p w14:paraId="2CF832B0" w14:textId="77777777" w:rsidR="0060294C" w:rsidRDefault="0060294C" w:rsidP="00A26F75">
      <w:pPr>
        <w:pStyle w:val="Bodyheadline"/>
      </w:pPr>
      <w:r>
        <w:t>What stakeholders said</w:t>
      </w:r>
    </w:p>
    <w:p w14:paraId="48BD4E1F"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Legal practitioners and others who rely on statutory declarations and deeds are aware that these documents are often used in significant transactions and will need to stand the test of time.</w:t>
      </w:r>
    </w:p>
    <w:p w14:paraId="216AE058"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 xml:space="preserve">New digital solutions or systems will be adopted, but only when the industry is confident they will be strong enough to provide enduring protection to people under the law. </w:t>
      </w:r>
    </w:p>
    <w:p w14:paraId="1C2D44B9"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 xml:space="preserve">There was active debate about whether communities and customers understand the difference between a deed and an ordinary contract or a statutory declaration and a declaration. Many agreed with the view that statutory declarations and deeds are often sought on the basis of convention rather than legal requirement. </w:t>
      </w:r>
    </w:p>
    <w:p w14:paraId="0FB21BE4"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Regulat</w:t>
      </w:r>
      <w:r>
        <w:t>ory</w:t>
      </w:r>
      <w:r>
        <w:rPr>
          <w:color w:val="000000"/>
        </w:rPr>
        <w:t xml:space="preserve"> changes can help give the push to certain industries that may be persisting with administrative processes that are no longer required from a regulatory perspective. </w:t>
      </w:r>
    </w:p>
    <w:p w14:paraId="3EE4B386"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Electronic Transactions Acts at C</w:t>
      </w:r>
      <w:r>
        <w:t>ommonwealth</w:t>
      </w:r>
      <w:r>
        <w:rPr>
          <w:color w:val="000000"/>
        </w:rPr>
        <w:t xml:space="preserve">, State and Territory levels have been in place since the late 1990s. While the intention is for the language in the Acts to mirror each other, there are inconsistencies and this leads to uncertainty among users around how the provisions should apply in practice, especially as new technologies have come along. While flexibility is welcome, the uncertainty undermines the adoption of digital practices. </w:t>
      </w:r>
    </w:p>
    <w:p w14:paraId="66C7F046" w14:textId="77777777" w:rsidR="0060294C" w:rsidRDefault="0060294C" w:rsidP="00A26F75">
      <w:pPr>
        <w:pStyle w:val="Bodyheadline"/>
      </w:pPr>
      <w:r>
        <w:t>Key quotes</w:t>
      </w:r>
    </w:p>
    <w:p w14:paraId="1F598A0B" w14:textId="77777777" w:rsidR="0060294C" w:rsidRDefault="0060294C" w:rsidP="0060294C">
      <w:pPr>
        <w:widowControl w:val="0"/>
        <w:spacing w:before="140" w:line="240" w:lineRule="auto"/>
      </w:pPr>
      <w:r>
        <w:rPr>
          <w:i/>
          <w:sz w:val="20"/>
        </w:rPr>
        <w:t>“</w:t>
      </w:r>
      <w:r>
        <w:rPr>
          <w:rFonts w:ascii="Georgia" w:eastAsia="Georgia" w:hAnsi="Georgia" w:cs="Georgia"/>
          <w:i/>
        </w:rPr>
        <w:t>Previously a deed did not need to be witnessed by a lawyer. Now because of the uncertain status of AV witnessing validation, people tap into their lawyers more. It is more expensive for clients</w:t>
      </w:r>
      <w:r>
        <w:rPr>
          <w:i/>
          <w:sz w:val="20"/>
        </w:rPr>
        <w:t>”</w:t>
      </w:r>
      <w:r>
        <w:rPr>
          <w:i/>
          <w:sz w:val="20"/>
        </w:rPr>
        <w:br/>
      </w:r>
      <w:r>
        <w:t>Legal profession roundtable</w:t>
      </w:r>
    </w:p>
    <w:p w14:paraId="49118EF4" w14:textId="77777777" w:rsidR="0060294C" w:rsidRPr="00B53671" w:rsidRDefault="0060294C" w:rsidP="0060294C">
      <w:pPr>
        <w:pStyle w:val="PwCNormal"/>
        <w:spacing w:before="0" w:after="0"/>
        <w:rPr>
          <w:sz w:val="10"/>
        </w:rPr>
      </w:pPr>
    </w:p>
    <w:p w14:paraId="41A60101" w14:textId="77777777" w:rsidR="0060294C" w:rsidRDefault="0060294C" w:rsidP="0060294C">
      <w:pPr>
        <w:widowControl w:val="0"/>
        <w:spacing w:line="240" w:lineRule="auto"/>
      </w:pPr>
      <w:r>
        <w:rPr>
          <w:rFonts w:ascii="Georgia" w:eastAsia="Georgia" w:hAnsi="Georgia" w:cs="Georgia"/>
          <w:i/>
        </w:rPr>
        <w:t>“We have been using audio-visual for witnessing and stat decs, and lawyers have been asking how to do AV witnessing but people are not confident they are following the process and whether the tools they are using are robust and suitable”</w:t>
      </w:r>
      <w:r>
        <w:rPr>
          <w:rFonts w:ascii="Georgia" w:eastAsia="Georgia" w:hAnsi="Georgia" w:cs="Georgia"/>
          <w:i/>
        </w:rPr>
        <w:br/>
      </w:r>
      <w:r>
        <w:t>Legal profession roundtable</w:t>
      </w:r>
    </w:p>
    <w:p w14:paraId="18815F74" w14:textId="77777777" w:rsidR="0060294C" w:rsidRPr="00B53671" w:rsidRDefault="0060294C" w:rsidP="0060294C">
      <w:pPr>
        <w:pStyle w:val="PwCNormal"/>
        <w:spacing w:before="0" w:after="0"/>
        <w:rPr>
          <w:sz w:val="10"/>
          <w:szCs w:val="10"/>
        </w:rPr>
      </w:pPr>
    </w:p>
    <w:p w14:paraId="3637A1AF" w14:textId="77777777" w:rsidR="0060294C" w:rsidRDefault="0060294C" w:rsidP="0060294C">
      <w:pPr>
        <w:widowControl w:val="0"/>
        <w:spacing w:line="240" w:lineRule="auto"/>
      </w:pPr>
      <w:r>
        <w:rPr>
          <w:rFonts w:ascii="Georgia" w:eastAsia="Georgia" w:hAnsi="Georgia" w:cs="Georgia"/>
          <w:i/>
        </w:rPr>
        <w:t>“Legal profession are advising Australians, corporates, if they're not onboard then there’s no hope</w:t>
      </w:r>
      <w:r>
        <w:rPr>
          <w:i/>
          <w:sz w:val="20"/>
        </w:rPr>
        <w:t xml:space="preserve">” </w:t>
      </w:r>
      <w:r>
        <w:rPr>
          <w:sz w:val="20"/>
        </w:rPr>
        <w:br/>
      </w:r>
      <w:r>
        <w:t>Governance and accounting roundtable</w:t>
      </w:r>
    </w:p>
    <w:p w14:paraId="0F42876D" w14:textId="77777777" w:rsidR="0060294C" w:rsidRDefault="0060294C" w:rsidP="0060294C">
      <w:pPr>
        <w:widowControl w:val="0"/>
        <w:spacing w:line="240" w:lineRule="auto"/>
      </w:pPr>
      <w:r w:rsidRPr="00B53671">
        <w:rPr>
          <w:sz w:val="10"/>
          <w:szCs w:val="4"/>
        </w:rPr>
        <w:br/>
      </w:r>
      <w:r>
        <w:rPr>
          <w:rFonts w:ascii="Georgia" w:eastAsia="Georgia" w:hAnsi="Georgia" w:cs="Georgia"/>
          <w:i/>
        </w:rPr>
        <w:t>“Agree with not having hard copy originals but the issue is having the confidence that courts will accept things. In the wills space, the industry has not moved to electronic yet there's still a lack confidence proving authenticity of the document”</w:t>
      </w:r>
      <w:r>
        <w:rPr>
          <w:rFonts w:ascii="Georgia" w:eastAsia="Georgia" w:hAnsi="Georgia" w:cs="Georgia"/>
          <w:i/>
        </w:rPr>
        <w:br/>
      </w:r>
      <w:r>
        <w:t>Public administrators roundtable</w:t>
      </w:r>
    </w:p>
    <w:p w14:paraId="065213B4" w14:textId="77777777" w:rsidR="0060294C" w:rsidRPr="00B53671" w:rsidRDefault="0060294C" w:rsidP="0060294C">
      <w:pPr>
        <w:pStyle w:val="PwCNormal"/>
        <w:spacing w:before="0" w:after="0"/>
        <w:rPr>
          <w:sz w:val="10"/>
        </w:rPr>
      </w:pPr>
    </w:p>
    <w:p w14:paraId="15CA8F39" w14:textId="77777777" w:rsidR="0060294C" w:rsidRDefault="0060294C" w:rsidP="0060294C">
      <w:pPr>
        <w:kinsoku/>
        <w:overflowPunct/>
        <w:autoSpaceDE/>
        <w:autoSpaceDN/>
        <w:adjustRightInd/>
        <w:snapToGrid/>
        <w:spacing w:line="240" w:lineRule="auto"/>
      </w:pPr>
      <w:r>
        <w:rPr>
          <w:rFonts w:ascii="Georgia" w:eastAsia="Georgia" w:hAnsi="Georgia" w:cs="Georgia"/>
          <w:i/>
        </w:rPr>
        <w:t>“Mumbo jumbo comes out of legal documents, it’s ridiculous”</w:t>
      </w:r>
      <w:r>
        <w:rPr>
          <w:i/>
          <w:sz w:val="20"/>
        </w:rPr>
        <w:t xml:space="preserve"> </w:t>
      </w:r>
      <w:r>
        <w:rPr>
          <w:sz w:val="20"/>
        </w:rPr>
        <w:br/>
      </w:r>
      <w:r>
        <w:t>Financial services roundtable</w:t>
      </w:r>
      <w:r>
        <w:br/>
      </w:r>
      <w:r w:rsidRPr="00934CD4">
        <w:rPr>
          <w:rFonts w:ascii="Georgia" w:eastAsia="Georgia" w:hAnsi="Georgia" w:cs="Georgia"/>
          <w:i/>
          <w:sz w:val="10"/>
          <w:szCs w:val="10"/>
        </w:rPr>
        <w:br/>
      </w:r>
      <w:r>
        <w:rPr>
          <w:rFonts w:ascii="Georgia" w:eastAsia="Georgia" w:hAnsi="Georgia" w:cs="Georgia"/>
          <w:i/>
        </w:rPr>
        <w:t>“There are 200,000 JPs in Australasia, and about 75% are not willing or possibly able to provide AV (audio visual) witnessing”</w:t>
      </w:r>
      <w:r>
        <w:rPr>
          <w:i/>
          <w:sz w:val="20"/>
        </w:rPr>
        <w:t xml:space="preserve"> </w:t>
      </w:r>
      <w:r>
        <w:t>Legal profession roundtable</w:t>
      </w:r>
      <w:r>
        <w:rPr>
          <w:rFonts w:ascii="Georgia" w:eastAsia="Georgia" w:hAnsi="Georgia" w:cs="Georgia"/>
          <w:i/>
        </w:rPr>
        <w:t xml:space="preserve"> </w:t>
      </w:r>
      <w:r>
        <w:rPr>
          <w:sz w:val="20"/>
        </w:rPr>
        <w:br/>
      </w:r>
      <w:r w:rsidRPr="00934CD4">
        <w:rPr>
          <w:sz w:val="10"/>
          <w:szCs w:val="10"/>
        </w:rPr>
        <w:br/>
      </w:r>
      <w:r>
        <w:rPr>
          <w:rFonts w:ascii="Georgia" w:eastAsia="Georgia" w:hAnsi="Georgia" w:cs="Georgia"/>
          <w:i/>
        </w:rPr>
        <w:t>“</w:t>
      </w:r>
      <w:r w:rsidRPr="008D145E">
        <w:rPr>
          <w:rFonts w:asciiTheme="majorHAnsi" w:hAnsiTheme="majorHAnsi"/>
          <w:i/>
          <w:iCs/>
          <w:color w:val="222222"/>
          <w:shd w:val="clear" w:color="auto" w:fill="FFFFFF"/>
        </w:rPr>
        <w:t>Rolling conveyancing processes where contact with consumers</w:t>
      </w:r>
      <w:r>
        <w:rPr>
          <w:rFonts w:asciiTheme="majorHAnsi" w:hAnsiTheme="majorHAnsi"/>
          <w:i/>
          <w:iCs/>
          <w:color w:val="222222"/>
          <w:shd w:val="clear" w:color="auto" w:fill="FFFFFF"/>
        </w:rPr>
        <w:t xml:space="preserve"> </w:t>
      </w:r>
      <w:r w:rsidRPr="008D145E">
        <w:rPr>
          <w:rFonts w:asciiTheme="majorHAnsi" w:hAnsiTheme="majorHAnsi"/>
          <w:i/>
          <w:iCs/>
          <w:color w:val="222222"/>
          <w:shd w:val="clear" w:color="auto" w:fill="FFFFFF"/>
        </w:rPr>
        <w:t>rolling into one</w:t>
      </w:r>
      <w:r>
        <w:rPr>
          <w:rFonts w:asciiTheme="majorHAnsi" w:hAnsiTheme="majorHAnsi"/>
          <w:i/>
          <w:iCs/>
          <w:color w:val="222222"/>
          <w:shd w:val="clear" w:color="auto" w:fill="FFFFFF"/>
        </w:rPr>
        <w:t xml:space="preserve"> process</w:t>
      </w:r>
      <w:r w:rsidRPr="008D145E">
        <w:rPr>
          <w:rFonts w:asciiTheme="majorHAnsi" w:hAnsiTheme="majorHAnsi"/>
          <w:i/>
          <w:iCs/>
          <w:color w:val="222222"/>
          <w:shd w:val="clear" w:color="auto" w:fill="FFFFFF"/>
        </w:rPr>
        <w:t>. Not only just digital signing, but verifying  and ensuring confirmation of transfer of funds. In the UK model there</w:t>
      </w:r>
      <w:r>
        <w:rPr>
          <w:rFonts w:asciiTheme="majorHAnsi" w:hAnsiTheme="majorHAnsi"/>
          <w:i/>
          <w:iCs/>
          <w:color w:val="222222"/>
          <w:shd w:val="clear" w:color="auto" w:fill="FFFFFF"/>
        </w:rPr>
        <w:t xml:space="preserve"> is a </w:t>
      </w:r>
      <w:r w:rsidRPr="008D145E">
        <w:rPr>
          <w:rFonts w:asciiTheme="majorHAnsi" w:hAnsiTheme="majorHAnsi"/>
          <w:i/>
          <w:iCs/>
          <w:color w:val="222222"/>
          <w:shd w:val="clear" w:color="auto" w:fill="FFFFFF"/>
        </w:rPr>
        <w:t xml:space="preserve">thing called confirmation of pay e-service where account details </w:t>
      </w:r>
      <w:r>
        <w:rPr>
          <w:rFonts w:asciiTheme="majorHAnsi" w:hAnsiTheme="majorHAnsi"/>
          <w:i/>
          <w:iCs/>
          <w:color w:val="222222"/>
          <w:shd w:val="clear" w:color="auto" w:fill="FFFFFF"/>
        </w:rPr>
        <w:t xml:space="preserve">are </w:t>
      </w:r>
      <w:r w:rsidRPr="008D145E">
        <w:rPr>
          <w:rFonts w:asciiTheme="majorHAnsi" w:hAnsiTheme="majorHAnsi"/>
          <w:i/>
          <w:iCs/>
          <w:color w:val="222222"/>
          <w:shd w:val="clear" w:color="auto" w:fill="FFFFFF"/>
        </w:rPr>
        <w:t>match</w:t>
      </w:r>
      <w:r>
        <w:rPr>
          <w:rFonts w:asciiTheme="majorHAnsi" w:hAnsiTheme="majorHAnsi"/>
          <w:i/>
          <w:iCs/>
          <w:color w:val="222222"/>
          <w:shd w:val="clear" w:color="auto" w:fill="FFFFFF"/>
        </w:rPr>
        <w:t>ed</w:t>
      </w:r>
      <w:r w:rsidRPr="008D145E">
        <w:rPr>
          <w:rFonts w:asciiTheme="majorHAnsi" w:hAnsiTheme="majorHAnsi"/>
          <w:i/>
          <w:iCs/>
          <w:color w:val="222222"/>
          <w:shd w:val="clear" w:color="auto" w:fill="FFFFFF"/>
        </w:rPr>
        <w:t xml:space="preserve"> with the account number</w:t>
      </w:r>
      <w:r>
        <w:rPr>
          <w:rFonts w:asciiTheme="majorHAnsi" w:hAnsiTheme="majorHAnsi"/>
          <w:i/>
          <w:iCs/>
          <w:color w:val="222222"/>
          <w:shd w:val="clear" w:color="auto" w:fill="FFFFFF"/>
        </w:rPr>
        <w:t>. W</w:t>
      </w:r>
      <w:r w:rsidRPr="008D145E">
        <w:rPr>
          <w:rFonts w:asciiTheme="majorHAnsi" w:hAnsiTheme="majorHAnsi"/>
          <w:i/>
          <w:iCs/>
          <w:color w:val="222222"/>
          <w:shd w:val="clear" w:color="auto" w:fill="FFFFFF"/>
        </w:rPr>
        <w:t xml:space="preserve">e don’t do that in Australia </w:t>
      </w:r>
      <w:r>
        <w:rPr>
          <w:rFonts w:asciiTheme="majorHAnsi" w:hAnsiTheme="majorHAnsi"/>
          <w:i/>
          <w:iCs/>
          <w:color w:val="222222"/>
          <w:shd w:val="clear" w:color="auto" w:fill="FFFFFF"/>
        </w:rPr>
        <w:t xml:space="preserve">and it </w:t>
      </w:r>
      <w:r w:rsidRPr="008D145E">
        <w:rPr>
          <w:rFonts w:asciiTheme="majorHAnsi" w:hAnsiTheme="majorHAnsi"/>
          <w:i/>
          <w:iCs/>
          <w:color w:val="222222"/>
          <w:shd w:val="clear" w:color="auto" w:fill="FFFFFF"/>
        </w:rPr>
        <w:t xml:space="preserve">costs us about </w:t>
      </w:r>
      <w:r>
        <w:rPr>
          <w:rFonts w:asciiTheme="majorHAnsi" w:hAnsiTheme="majorHAnsi"/>
          <w:i/>
          <w:iCs/>
          <w:color w:val="222222"/>
          <w:shd w:val="clear" w:color="auto" w:fill="FFFFFF"/>
        </w:rPr>
        <w:t>$</w:t>
      </w:r>
      <w:r w:rsidRPr="008D145E">
        <w:rPr>
          <w:rFonts w:asciiTheme="majorHAnsi" w:hAnsiTheme="majorHAnsi"/>
          <w:i/>
          <w:iCs/>
          <w:color w:val="222222"/>
          <w:shd w:val="clear" w:color="auto" w:fill="FFFFFF"/>
        </w:rPr>
        <w:t>1</w:t>
      </w:r>
      <w:r w:rsidRPr="008D145E">
        <w:rPr>
          <w:rFonts w:asciiTheme="majorHAnsi" w:hAnsiTheme="majorHAnsi"/>
          <w:b/>
          <w:bCs/>
          <w:i/>
          <w:iCs/>
          <w:color w:val="222222"/>
          <w:shd w:val="clear" w:color="auto" w:fill="FFFFFF"/>
        </w:rPr>
        <w:t>26 million dollars in misdirection fraud and scams here, which is a huge sum. The banks have got no appetite in Australia to bring this in cause it’s not their money.</w:t>
      </w:r>
      <w:r w:rsidRPr="008D145E">
        <w:rPr>
          <w:rFonts w:asciiTheme="majorHAnsi" w:hAnsiTheme="majorHAnsi"/>
          <w:i/>
          <w:iCs/>
          <w:color w:val="222222"/>
          <w:shd w:val="clear" w:color="auto" w:fill="FFFFFF"/>
        </w:rPr>
        <w:t xml:space="preserve"> In the UK </w:t>
      </w:r>
      <w:r>
        <w:rPr>
          <w:rFonts w:asciiTheme="majorHAnsi" w:hAnsiTheme="majorHAnsi"/>
          <w:i/>
          <w:iCs/>
          <w:color w:val="222222"/>
          <w:shd w:val="clear" w:color="auto" w:fill="FFFFFF"/>
        </w:rPr>
        <w:t xml:space="preserve">they are </w:t>
      </w:r>
      <w:r w:rsidRPr="008D145E">
        <w:rPr>
          <w:rFonts w:asciiTheme="majorHAnsi" w:hAnsiTheme="majorHAnsi"/>
          <w:i/>
          <w:iCs/>
          <w:color w:val="222222"/>
          <w:shd w:val="clear" w:color="auto" w:fill="FFFFFF"/>
        </w:rPr>
        <w:t xml:space="preserve">forced to do it and had great success. When processes </w:t>
      </w:r>
      <w:r>
        <w:rPr>
          <w:rFonts w:asciiTheme="majorHAnsi" w:hAnsiTheme="majorHAnsi"/>
          <w:i/>
          <w:iCs/>
          <w:color w:val="222222"/>
          <w:shd w:val="clear" w:color="auto" w:fill="FFFFFF"/>
        </w:rPr>
        <w:t xml:space="preserve">are bundled </w:t>
      </w:r>
      <w:r w:rsidRPr="008D145E">
        <w:rPr>
          <w:rFonts w:asciiTheme="majorHAnsi" w:hAnsiTheme="majorHAnsi"/>
          <w:i/>
          <w:iCs/>
          <w:color w:val="222222"/>
          <w:shd w:val="clear" w:color="auto" w:fill="FFFFFF"/>
        </w:rPr>
        <w:t>together and consumer</w:t>
      </w:r>
      <w:r>
        <w:rPr>
          <w:rFonts w:asciiTheme="majorHAnsi" w:hAnsiTheme="majorHAnsi"/>
          <w:i/>
          <w:iCs/>
          <w:color w:val="222222"/>
          <w:shd w:val="clear" w:color="auto" w:fill="FFFFFF"/>
        </w:rPr>
        <w:t>s</w:t>
      </w:r>
      <w:r w:rsidRPr="008D145E">
        <w:rPr>
          <w:rFonts w:asciiTheme="majorHAnsi" w:hAnsiTheme="majorHAnsi"/>
          <w:i/>
          <w:iCs/>
          <w:color w:val="222222"/>
          <w:shd w:val="clear" w:color="auto" w:fill="FFFFFF"/>
        </w:rPr>
        <w:t xml:space="preserve"> can confidently purchase or sell property </w:t>
      </w:r>
      <w:r>
        <w:rPr>
          <w:rFonts w:asciiTheme="majorHAnsi" w:hAnsiTheme="majorHAnsi"/>
          <w:i/>
          <w:iCs/>
          <w:color w:val="222222"/>
          <w:shd w:val="clear" w:color="auto" w:fill="FFFFFF"/>
        </w:rPr>
        <w:t xml:space="preserve">– this </w:t>
      </w:r>
      <w:r w:rsidRPr="008D145E">
        <w:rPr>
          <w:rFonts w:asciiTheme="majorHAnsi" w:hAnsiTheme="majorHAnsi"/>
          <w:i/>
          <w:iCs/>
          <w:color w:val="222222"/>
          <w:shd w:val="clear" w:color="auto" w:fill="FFFFFF"/>
        </w:rPr>
        <w:t>is the ultimate end goal for us</w:t>
      </w:r>
      <w:r>
        <w:rPr>
          <w:rFonts w:ascii="Georgia" w:eastAsia="Georgia" w:hAnsi="Georgia" w:cs="Georgia"/>
          <w:i/>
        </w:rPr>
        <w:t xml:space="preserve"> “</w:t>
      </w:r>
      <w:r>
        <w:rPr>
          <w:i/>
          <w:sz w:val="20"/>
        </w:rPr>
        <w:t xml:space="preserve"> </w:t>
      </w:r>
      <w:r>
        <w:rPr>
          <w:i/>
          <w:sz w:val="20"/>
        </w:rPr>
        <w:br/>
      </w:r>
      <w:r>
        <w:t>Conveyancing associations roundtable</w:t>
      </w:r>
      <w:r>
        <w:br/>
      </w:r>
    </w:p>
    <w:p w14:paraId="4F344129" w14:textId="77777777" w:rsidR="0060294C" w:rsidRPr="005F6B22" w:rsidRDefault="0060294C" w:rsidP="0060294C">
      <w:pPr>
        <w:pStyle w:val="Heading2"/>
        <w:rPr>
          <w:sz w:val="56"/>
          <w:szCs w:val="32"/>
        </w:rPr>
      </w:pPr>
      <w:bookmarkStart w:id="88" w:name="_Toc85816638"/>
      <w:bookmarkStart w:id="89" w:name="_Toc101448654"/>
      <w:r w:rsidRPr="005F6B22">
        <w:rPr>
          <w:sz w:val="56"/>
          <w:szCs w:val="32"/>
        </w:rPr>
        <w:lastRenderedPageBreak/>
        <w:t>People often trust digital solutions more than the paper alternative</w:t>
      </w:r>
      <w:bookmarkEnd w:id="88"/>
      <w:bookmarkEnd w:id="89"/>
    </w:p>
    <w:p w14:paraId="22B4AACC" w14:textId="77777777" w:rsidR="0060294C" w:rsidRDefault="0060294C" w:rsidP="0060294C">
      <w:pPr>
        <w:widowControl w:val="0"/>
        <w:spacing w:line="240" w:lineRule="auto"/>
      </w:pPr>
      <w:r>
        <w:t xml:space="preserve">Paper-based systems are not “risk-free”. For example, paper documents carry the risk of forgery and potential for loss. While the digital environment may carry risk, there is debate over whether overall risk is increased. The fear of new methods not being recognised is what tends to reinforce the perceived supremacy of paper processes. </w:t>
      </w:r>
    </w:p>
    <w:p w14:paraId="080912FA" w14:textId="77777777" w:rsidR="0060294C" w:rsidRDefault="0060294C" w:rsidP="00A26F75">
      <w:pPr>
        <w:pStyle w:val="Bodyheadline"/>
      </w:pPr>
      <w:r>
        <w:t>What stakeholders said</w:t>
      </w:r>
    </w:p>
    <w:p w14:paraId="5F29C381"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Consensus across the participants indicated strong awareness of digital execution security features such as identity verification, audit trails and recording in the case of audio-visual solutions.</w:t>
      </w:r>
    </w:p>
    <w:p w14:paraId="603E1F07"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 xml:space="preserve">There was debate regarding the consideration that physical witnessing can act as an assurance against coercion, with recognition that coercion can also occur in a physical environment, and that practices are evolving to reduce the risk of coercion and enable effective witnessing in audio-visual settings. </w:t>
      </w:r>
    </w:p>
    <w:p w14:paraId="4A39305A"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 xml:space="preserve">End to end digital solutions and processes have already been implemented and are used and trusted across other industries and areas of regulation </w:t>
      </w:r>
      <w:r>
        <w:t>that require a high degree of verification.</w:t>
      </w:r>
    </w:p>
    <w:p w14:paraId="0F00BA40"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t>There are technology s</w:t>
      </w:r>
      <w:r>
        <w:rPr>
          <w:color w:val="000000"/>
        </w:rPr>
        <w:t xml:space="preserve">afeguards available for most processes involved in </w:t>
      </w:r>
      <w:r>
        <w:t>statutory declarations and deeds, including secure electronic signing, digital identification verification, identification safeguards, digital tokens and digital secure data storage</w:t>
      </w:r>
      <w:r>
        <w:rPr>
          <w:color w:val="000000"/>
        </w:rPr>
        <w:t xml:space="preserve">. </w:t>
      </w:r>
    </w:p>
    <w:p w14:paraId="29F5DCA7" w14:textId="77777777" w:rsidR="0060294C" w:rsidRDefault="0060294C" w:rsidP="00A26F75">
      <w:pPr>
        <w:pStyle w:val="Bodyheadline"/>
      </w:pPr>
      <w:r>
        <w:t>Key quotes</w:t>
      </w:r>
    </w:p>
    <w:p w14:paraId="581EBD5F" w14:textId="77777777" w:rsidR="0060294C" w:rsidRPr="008D145E" w:rsidRDefault="0060294C" w:rsidP="0060294C">
      <w:pPr>
        <w:widowControl w:val="0"/>
        <w:spacing w:before="140" w:after="140" w:line="240" w:lineRule="auto"/>
        <w:rPr>
          <w:sz w:val="4"/>
          <w:szCs w:val="4"/>
        </w:rPr>
      </w:pPr>
      <w:r>
        <w:rPr>
          <w:rFonts w:ascii="Georgia" w:eastAsia="Georgia" w:hAnsi="Georgia" w:cs="Georgia"/>
          <w:i/>
        </w:rPr>
        <w:t xml:space="preserve">“With paper documents there is no audit trail, it's a subjective evaluation of an individual. There is no evidence for a dispute later on” </w:t>
      </w:r>
      <w:r>
        <w:rPr>
          <w:rFonts w:ascii="Georgia" w:eastAsia="Georgia" w:hAnsi="Georgia" w:cs="Georgia"/>
          <w:i/>
        </w:rPr>
        <w:br/>
      </w:r>
      <w:r>
        <w:t>Technology industry roundtable</w:t>
      </w:r>
      <w:r>
        <w:br/>
      </w:r>
      <w:r w:rsidRPr="00934CD4">
        <w:rPr>
          <w:sz w:val="10"/>
          <w:szCs w:val="10"/>
        </w:rPr>
        <w:br/>
      </w:r>
      <w:r>
        <w:rPr>
          <w:rFonts w:ascii="Georgia" w:eastAsia="Georgia" w:hAnsi="Georgia" w:cs="Georgia"/>
          <w:i/>
        </w:rPr>
        <w:t>“A Digital signature is the issuing of a digital certificate that is associated to the signature, so you know when the individual has signed -  confirming not only the identity but what they have signed”</w:t>
      </w:r>
      <w:r>
        <w:br/>
        <w:t>Technology industry roundtable</w:t>
      </w:r>
      <w:r>
        <w:br/>
      </w:r>
    </w:p>
    <w:p w14:paraId="2E53C306" w14:textId="77777777" w:rsidR="0060294C" w:rsidRDefault="0060294C" w:rsidP="0060294C">
      <w:pPr>
        <w:spacing w:before="120"/>
      </w:pPr>
      <w:r>
        <w:t>“</w:t>
      </w:r>
      <w:r>
        <w:rPr>
          <w:i/>
        </w:rPr>
        <w:t xml:space="preserve">People </w:t>
      </w:r>
      <w:r>
        <w:rPr>
          <w:rFonts w:ascii="Georgia" w:eastAsia="Georgia" w:hAnsi="Georgia" w:cs="Georgia"/>
          <w:i/>
        </w:rPr>
        <w:t>like the convenience of being able to have our driver's licence on our phone in NSW</w:t>
      </w:r>
      <w:r>
        <w:t xml:space="preserve">” </w:t>
      </w:r>
    </w:p>
    <w:p w14:paraId="5E6D8B07" w14:textId="77777777" w:rsidR="0060294C" w:rsidRDefault="0060294C" w:rsidP="0060294C">
      <w:r>
        <w:t>Conveyancing associations roundtable</w:t>
      </w:r>
    </w:p>
    <w:p w14:paraId="2B7B812F" w14:textId="77777777" w:rsidR="0060294C" w:rsidRPr="00934CD4" w:rsidRDefault="0060294C" w:rsidP="0060294C">
      <w:pPr>
        <w:pStyle w:val="PwCNormal"/>
        <w:spacing w:before="0" w:after="0"/>
        <w:rPr>
          <w:sz w:val="10"/>
          <w:szCs w:val="10"/>
        </w:rPr>
      </w:pPr>
    </w:p>
    <w:p w14:paraId="3C17A24B" w14:textId="77777777" w:rsidR="0060294C" w:rsidRDefault="0060294C" w:rsidP="0060294C">
      <w:pPr>
        <w:widowControl w:val="0"/>
        <w:spacing w:line="240" w:lineRule="auto"/>
      </w:pPr>
      <w:r>
        <w:t>“</w:t>
      </w:r>
      <w:r>
        <w:rPr>
          <w:rFonts w:ascii="Georgia" w:eastAsia="Georgia" w:hAnsi="Georgia" w:cs="Georgia"/>
          <w:i/>
        </w:rPr>
        <w:t>Neobanks’ ambition is 100% digital, no branch, but will modify the offering to see if it can support 1% of customers through transaction</w:t>
      </w:r>
      <w:r>
        <w:t xml:space="preserve">” </w:t>
      </w:r>
    </w:p>
    <w:p w14:paraId="71B9F641" w14:textId="77777777" w:rsidR="0060294C" w:rsidRPr="008D145E" w:rsidRDefault="0060294C" w:rsidP="0060294C">
      <w:pPr>
        <w:widowControl w:val="0"/>
        <w:spacing w:after="140" w:line="240" w:lineRule="auto"/>
      </w:pPr>
      <w:r>
        <w:t>Financial services roundtable</w:t>
      </w:r>
    </w:p>
    <w:p w14:paraId="062901BF" w14:textId="77777777" w:rsidR="0060294C" w:rsidRPr="00934CD4" w:rsidRDefault="0060294C" w:rsidP="0060294C">
      <w:pPr>
        <w:widowControl w:val="0"/>
        <w:spacing w:before="140" w:after="140" w:line="240" w:lineRule="auto"/>
        <w:rPr>
          <w:sz w:val="10"/>
          <w:szCs w:val="10"/>
        </w:rPr>
      </w:pPr>
      <w:r>
        <w:rPr>
          <w:rFonts w:ascii="Georgia" w:eastAsia="Georgia" w:hAnsi="Georgia" w:cs="Georgia"/>
          <w:i/>
        </w:rPr>
        <w:t>“From the banking royal commission, there was the example of an elderly woman who nearly lost her home when she provided a guarantee deed for her daughter's business which was always going to fail (coercion not related to paper or digital process)”</w:t>
      </w:r>
      <w:r>
        <w:rPr>
          <w:rFonts w:ascii="Georgia" w:eastAsia="Georgia" w:hAnsi="Georgia" w:cs="Georgia"/>
          <w:i/>
        </w:rPr>
        <w:br/>
      </w:r>
      <w:r>
        <w:t>Consumer associations roundtable</w:t>
      </w:r>
      <w:r>
        <w:br/>
      </w:r>
      <w:r w:rsidRPr="00934CD4">
        <w:rPr>
          <w:sz w:val="10"/>
          <w:szCs w:val="10"/>
        </w:rPr>
        <w:br/>
      </w:r>
      <w:r>
        <w:rPr>
          <w:rFonts w:ascii="Georgia" w:eastAsia="Georgia" w:hAnsi="Georgia" w:cs="Georgia"/>
          <w:i/>
        </w:rPr>
        <w:t>“Not opposed to making deeds less reliant on paper based approaches, but it needs to be twinned with better protection for those signing deeds”</w:t>
      </w:r>
      <w:r>
        <w:t xml:space="preserve"> </w:t>
      </w:r>
      <w:r>
        <w:br/>
        <w:t>Consumer associations roundtable</w:t>
      </w:r>
      <w:r>
        <w:br/>
      </w:r>
    </w:p>
    <w:p w14:paraId="6E349FAD" w14:textId="77777777" w:rsidR="0060294C" w:rsidRDefault="0060294C" w:rsidP="0060294C">
      <w:r>
        <w:rPr>
          <w:rFonts w:ascii="Georgia" w:eastAsia="Georgia" w:hAnsi="Georgia" w:cs="Georgia"/>
          <w:i/>
        </w:rPr>
        <w:t>“Shouldn't rule biometrics out as method for providing assurance of authenticity of who making statements”</w:t>
      </w:r>
      <w:r>
        <w:rPr>
          <w:rFonts w:ascii="Georgia" w:eastAsia="Georgia" w:hAnsi="Georgia" w:cs="Georgia"/>
          <w:i/>
        </w:rPr>
        <w:br/>
      </w:r>
      <w:r>
        <w:t>Public administrators roundtable</w:t>
      </w:r>
    </w:p>
    <w:p w14:paraId="73DE9EE3" w14:textId="77777777" w:rsidR="0060294C" w:rsidRPr="00934CD4" w:rsidRDefault="0060294C" w:rsidP="0060294C">
      <w:pPr>
        <w:rPr>
          <w:sz w:val="10"/>
          <w:szCs w:val="10"/>
        </w:rPr>
      </w:pPr>
      <w:r w:rsidRPr="00934CD4">
        <w:rPr>
          <w:rFonts w:ascii="Georgia" w:eastAsia="Georgia" w:hAnsi="Georgia" w:cs="Georgia"/>
          <w:i/>
          <w:sz w:val="10"/>
          <w:szCs w:val="10"/>
        </w:rPr>
        <w:br/>
      </w:r>
      <w:r>
        <w:rPr>
          <w:rFonts w:ascii="Georgia" w:eastAsia="Georgia" w:hAnsi="Georgia" w:cs="Georgia"/>
          <w:i/>
        </w:rPr>
        <w:t>“The trend in the US and UK is the move to [supplying[ evidence, to prove later on what actually was in the 'signing' moment”</w:t>
      </w:r>
      <w:r>
        <w:t xml:space="preserve"> [such as video]</w:t>
      </w:r>
      <w:r>
        <w:br/>
        <w:t>Technology industry roundtable</w:t>
      </w:r>
      <w:r>
        <w:br/>
      </w:r>
    </w:p>
    <w:p w14:paraId="3E827229" w14:textId="77777777" w:rsidR="0060294C" w:rsidRDefault="0060294C" w:rsidP="0060294C">
      <w:r>
        <w:rPr>
          <w:rFonts w:ascii="Georgia" w:eastAsia="Georgia" w:hAnsi="Georgia" w:cs="Georgia"/>
          <w:i/>
        </w:rPr>
        <w:t>“The signature will become a commodity”</w:t>
      </w:r>
      <w:r>
        <w:rPr>
          <w:rFonts w:ascii="Georgia" w:eastAsia="Georgia" w:hAnsi="Georgia" w:cs="Georgia"/>
          <w:i/>
        </w:rPr>
        <w:br/>
      </w:r>
      <w:r>
        <w:t>Technology industry roundtable</w:t>
      </w:r>
    </w:p>
    <w:p w14:paraId="036BE1E1" w14:textId="77777777" w:rsidR="0060294C" w:rsidRPr="005F6B22" w:rsidRDefault="0060294C" w:rsidP="0060294C">
      <w:pPr>
        <w:pStyle w:val="Heading2"/>
        <w:rPr>
          <w:sz w:val="56"/>
          <w:szCs w:val="32"/>
        </w:rPr>
      </w:pPr>
      <w:bookmarkStart w:id="90" w:name="_Toc85816639"/>
      <w:bookmarkStart w:id="91" w:name="_Toc101448655"/>
      <w:bookmarkStart w:id="92" w:name="_Toc85816640"/>
      <w:r w:rsidRPr="005F6B22">
        <w:rPr>
          <w:sz w:val="56"/>
          <w:szCs w:val="32"/>
        </w:rPr>
        <w:lastRenderedPageBreak/>
        <w:t>Requirements and standards should be more flexible and fit for purpose</w:t>
      </w:r>
      <w:bookmarkEnd w:id="90"/>
      <w:bookmarkEnd w:id="91"/>
    </w:p>
    <w:p w14:paraId="5CC51867" w14:textId="77777777" w:rsidR="0060294C" w:rsidRDefault="0060294C" w:rsidP="0060294C">
      <w:pPr>
        <w:widowControl w:val="0"/>
        <w:spacing w:line="240" w:lineRule="auto"/>
      </w:pPr>
      <w:r>
        <w:t>Statutory declarations and deeds remain the de facto approach in many situations where they may not be necessary. Greater flexibility in legal and/or regulatory requirements to suit specific needs could be adopted while retaining the appropriate level of governance around document execution. Some legislative provisions relating to providing false solemn statements have become symbolic. Some document or procedural requirements exceed the practical needs of regulators or the courts. The intention of use of the document should dictate what the relevant processes and requirements are, based on the use case and individual.</w:t>
      </w:r>
    </w:p>
    <w:p w14:paraId="104612F1" w14:textId="77777777" w:rsidR="0060294C" w:rsidRDefault="0060294C" w:rsidP="00A26F75">
      <w:pPr>
        <w:pStyle w:val="Bodyheadline"/>
      </w:pPr>
      <w:r>
        <w:t>What stakeholders said</w:t>
      </w:r>
    </w:p>
    <w:p w14:paraId="6B517420"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 xml:space="preserve">There was a commonly held view across groups that deeds are often unnecessarily used when simple agreements could validly serve the same purpose, without the same level of formality that deeds involve. </w:t>
      </w:r>
    </w:p>
    <w:p w14:paraId="2EE0E1E4"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 xml:space="preserve">Many </w:t>
      </w:r>
      <w:r>
        <w:t xml:space="preserve">public administrators </w:t>
      </w:r>
      <w:r>
        <w:rPr>
          <w:color w:val="000000"/>
        </w:rPr>
        <w:t>reported that some of the document or procedural requirements, such as for a statutory declaration or the witnessing element, exceed their practical requirements in administering a program effectively and efficiently. Current requirements, such as wh</w:t>
      </w:r>
      <w:r>
        <w:t>at is stated in regulation,</w:t>
      </w:r>
      <w:r>
        <w:rPr>
          <w:color w:val="000000"/>
        </w:rPr>
        <w:t xml:space="preserve"> constrain their ability to take a more risk-based approach to administration.     </w:t>
      </w:r>
    </w:p>
    <w:p w14:paraId="0446C1D2"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Many people no longer understand the importance of solemn declarations, which devalues the effectiveness of these documents.</w:t>
      </w:r>
    </w:p>
    <w:p w14:paraId="29864E89"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 xml:space="preserve">It was noted that enforcement of statements made in statutory declarations and deeds under their enabling legislation seldom occurs, and most activities will be covered by alternative legislation providing recourse for false statements or failure to comply with a deed. </w:t>
      </w:r>
      <w:r>
        <w:t xml:space="preserve"> </w:t>
      </w:r>
      <w:r>
        <w:rPr>
          <w:color w:val="000000"/>
        </w:rPr>
        <w:t xml:space="preserve">How a document is validated as ‘solemn’ requires further </w:t>
      </w:r>
      <w:r>
        <w:t>evaluation</w:t>
      </w:r>
      <w:r>
        <w:rPr>
          <w:color w:val="000000"/>
        </w:rPr>
        <w:t xml:space="preserve">, as other tools may be just as effective in that regard but reduce overall regulatory burden. </w:t>
      </w:r>
    </w:p>
    <w:p w14:paraId="207FAEEB"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Documents that are more solemn should require more stringent safeguards for executi</w:t>
      </w:r>
      <w:r>
        <w:t>on</w:t>
      </w:r>
      <w:r>
        <w:rPr>
          <w:color w:val="000000"/>
        </w:rPr>
        <w:t xml:space="preserve">.  There are examples of overseas jurisdictions where the standards for execution of documents that require a high level of </w:t>
      </w:r>
      <w:r>
        <w:t>governance</w:t>
      </w:r>
      <w:r>
        <w:rPr>
          <w:color w:val="000000"/>
        </w:rPr>
        <w:t xml:space="preserve">, for example in real estate, are set by the industry rather than applying by law to all documents of that type.  </w:t>
      </w:r>
    </w:p>
    <w:p w14:paraId="5D663C58" w14:textId="77777777" w:rsidR="0060294C" w:rsidRPr="00AB2397" w:rsidRDefault="0060294C" w:rsidP="00A26F75">
      <w:pPr>
        <w:pStyle w:val="Bodyheadline"/>
      </w:pPr>
      <w:r w:rsidRPr="00AB2397">
        <w:t>Key quotes</w:t>
      </w:r>
    </w:p>
    <w:p w14:paraId="3625E70B" w14:textId="77777777" w:rsidR="0060294C" w:rsidRDefault="0060294C" w:rsidP="0060294C">
      <w:pPr>
        <w:widowControl w:val="0"/>
        <w:spacing w:before="140" w:line="240" w:lineRule="auto"/>
      </w:pPr>
      <w:r>
        <w:rPr>
          <w:rFonts w:ascii="Georgia" w:eastAsia="Georgia" w:hAnsi="Georgia" w:cs="Georgia"/>
          <w:i/>
        </w:rPr>
        <w:t>“The deed is a dodo”</w:t>
      </w:r>
      <w:r>
        <w:t xml:space="preserve"> </w:t>
      </w:r>
      <w:r>
        <w:br/>
        <w:t>Legal profession roundtable</w:t>
      </w:r>
      <w:r>
        <w:rPr>
          <w:rFonts w:ascii="Georgia" w:eastAsia="Georgia" w:hAnsi="Georgia" w:cs="Georgia"/>
          <w:i/>
        </w:rPr>
        <w:t xml:space="preserve"> </w:t>
      </w:r>
      <w:r>
        <w:rPr>
          <w:rFonts w:ascii="Georgia" w:eastAsia="Georgia" w:hAnsi="Georgia" w:cs="Georgia"/>
          <w:i/>
        </w:rPr>
        <w:br/>
      </w:r>
      <w:r w:rsidRPr="00934CD4">
        <w:rPr>
          <w:rFonts w:ascii="Georgia" w:eastAsia="Georgia" w:hAnsi="Georgia" w:cs="Georgia"/>
          <w:i/>
          <w:sz w:val="10"/>
          <w:szCs w:val="10"/>
        </w:rPr>
        <w:br/>
      </w:r>
      <w:r>
        <w:rPr>
          <w:rFonts w:ascii="Georgia" w:eastAsia="Georgia" w:hAnsi="Georgia" w:cs="Georgia"/>
          <w:i/>
        </w:rPr>
        <w:t>“The ability to tick a box in an electronic form, using a user’s account as verification of identity provides an alternative to statutory declarations with trackers for verifiability”</w:t>
      </w:r>
      <w:r>
        <w:rPr>
          <w:rFonts w:ascii="Georgia" w:eastAsia="Georgia" w:hAnsi="Georgia" w:cs="Georgia"/>
          <w:i/>
        </w:rPr>
        <w:br/>
      </w:r>
      <w:r>
        <w:t>Public administrators roundtable</w:t>
      </w:r>
      <w:r>
        <w:rPr>
          <w:rFonts w:ascii="Georgia" w:eastAsia="Georgia" w:hAnsi="Georgia" w:cs="Georgia"/>
          <w:i/>
        </w:rPr>
        <w:br/>
      </w:r>
      <w:r w:rsidRPr="00934CD4">
        <w:rPr>
          <w:rFonts w:ascii="Georgia" w:eastAsia="Georgia" w:hAnsi="Georgia" w:cs="Georgia"/>
          <w:i/>
          <w:sz w:val="10"/>
          <w:szCs w:val="10"/>
        </w:rPr>
        <w:br/>
      </w:r>
      <w:r>
        <w:rPr>
          <w:rFonts w:ascii="Georgia" w:eastAsia="Georgia" w:hAnsi="Georgia" w:cs="Georgia"/>
          <w:i/>
        </w:rPr>
        <w:t>“There is scope for stat decs to be removed but we're encumbered by the regulation and legislation”</w:t>
      </w:r>
      <w:r>
        <w:rPr>
          <w:rFonts w:ascii="Georgia" w:eastAsia="Georgia" w:hAnsi="Georgia" w:cs="Georgia"/>
          <w:i/>
        </w:rPr>
        <w:br/>
      </w:r>
      <w:r>
        <w:t>Conveyancing associations roundtable</w:t>
      </w:r>
    </w:p>
    <w:p w14:paraId="671D5A20" w14:textId="77777777" w:rsidR="0060294C" w:rsidRPr="00934CD4" w:rsidRDefault="0060294C" w:rsidP="0060294C">
      <w:pPr>
        <w:pStyle w:val="PwCNormal"/>
        <w:spacing w:before="0" w:after="0"/>
        <w:rPr>
          <w:sz w:val="10"/>
          <w:szCs w:val="10"/>
        </w:rPr>
      </w:pPr>
    </w:p>
    <w:p w14:paraId="6C176240" w14:textId="77777777" w:rsidR="0060294C" w:rsidRDefault="0060294C" w:rsidP="0060294C">
      <w:pPr>
        <w:widowControl w:val="0"/>
        <w:spacing w:line="240" w:lineRule="auto"/>
        <w:rPr>
          <w:rFonts w:ascii="Georgia" w:eastAsia="Georgia" w:hAnsi="Georgia" w:cs="Georgia"/>
          <w:i/>
        </w:rPr>
      </w:pPr>
      <w:r>
        <w:rPr>
          <w:rFonts w:ascii="Georgia" w:eastAsia="Georgia" w:hAnsi="Georgia" w:cs="Georgia"/>
          <w:i/>
        </w:rPr>
        <w:t>“Should the concept of deeds and written contracts be merged? The special rules around deeds are poorly understood and could be applied as an exception rather than a rule”</w:t>
      </w:r>
      <w:r>
        <w:rPr>
          <w:rFonts w:ascii="Georgia" w:eastAsia="Georgia" w:hAnsi="Georgia" w:cs="Georgia"/>
          <w:i/>
        </w:rPr>
        <w:br/>
      </w:r>
      <w:r>
        <w:t>Legal profession roundtable</w:t>
      </w:r>
      <w:r>
        <w:br/>
      </w:r>
      <w:r w:rsidRPr="00934CD4">
        <w:rPr>
          <w:rFonts w:ascii="Georgia" w:eastAsia="Georgia" w:hAnsi="Georgia" w:cs="Georgia"/>
          <w:i/>
          <w:sz w:val="10"/>
          <w:szCs w:val="10"/>
        </w:rPr>
        <w:br/>
      </w:r>
      <w:r>
        <w:rPr>
          <w:rFonts w:ascii="Georgia" w:eastAsia="Georgia" w:hAnsi="Georgia" w:cs="Georgia"/>
          <w:i/>
        </w:rPr>
        <w:t>“Any measures introduced should be principles based rather than prescriptive to provide “safe harbour” to facilitate valid execution, rather than set up traps that could invalidate execution”</w:t>
      </w:r>
      <w:r>
        <w:rPr>
          <w:rFonts w:ascii="Georgia" w:eastAsia="Georgia" w:hAnsi="Georgia" w:cs="Georgia"/>
          <w:i/>
        </w:rPr>
        <w:br/>
      </w:r>
      <w:r>
        <w:t>Legal profession roundtable</w:t>
      </w:r>
      <w:r>
        <w:br/>
      </w:r>
      <w:r w:rsidRPr="00934CD4">
        <w:rPr>
          <w:rFonts w:ascii="Georgia" w:eastAsia="Georgia" w:hAnsi="Georgia" w:cs="Georgia"/>
          <w:i/>
          <w:sz w:val="10"/>
          <w:szCs w:val="10"/>
        </w:rPr>
        <w:br/>
      </w:r>
      <w:r>
        <w:rPr>
          <w:rFonts w:ascii="Georgia" w:eastAsia="Georgia" w:hAnsi="Georgia" w:cs="Georgia"/>
          <w:i/>
        </w:rPr>
        <w:t>“See a lot of risk behaviour, where people make up their own mind of what is the level of acceptable risk. That’s not a good situation for the industry - it puts land registry, consumers and conveyancers at risk”</w:t>
      </w:r>
      <w:r>
        <w:rPr>
          <w:rFonts w:ascii="Georgia" w:eastAsia="Georgia" w:hAnsi="Georgia" w:cs="Georgia"/>
          <w:i/>
        </w:rPr>
        <w:br/>
      </w:r>
      <w:r>
        <w:t>Conveyancing associations roundtable</w:t>
      </w:r>
      <w:r>
        <w:br/>
      </w:r>
      <w:r w:rsidRPr="00934CD4">
        <w:rPr>
          <w:rFonts w:ascii="Georgia" w:eastAsia="Georgia" w:hAnsi="Georgia" w:cs="Georgia"/>
          <w:i/>
          <w:sz w:val="10"/>
          <w:szCs w:val="10"/>
        </w:rPr>
        <w:br/>
      </w:r>
      <w:r>
        <w:rPr>
          <w:rFonts w:ascii="Georgia" w:eastAsia="Georgia" w:hAnsi="Georgia" w:cs="Georgia"/>
          <w:i/>
        </w:rPr>
        <w:t>“Maybe there’s different classes of documents and different approaches for each, because there are varying levels of risk associated with the documents”</w:t>
      </w:r>
      <w:r>
        <w:rPr>
          <w:rFonts w:ascii="Georgia" w:eastAsia="Georgia" w:hAnsi="Georgia" w:cs="Georgia"/>
          <w:i/>
        </w:rPr>
        <w:br/>
      </w:r>
      <w:r>
        <w:t>Conveyancing associations roundtable</w:t>
      </w:r>
      <w:r>
        <w:rPr>
          <w:rFonts w:ascii="Georgia" w:eastAsia="Georgia" w:hAnsi="Georgia" w:cs="Georgia"/>
          <w:i/>
        </w:rPr>
        <w:t xml:space="preserve"> </w:t>
      </w:r>
      <w:r>
        <w:rPr>
          <w:rFonts w:ascii="Georgia" w:eastAsia="Georgia" w:hAnsi="Georgia" w:cs="Georgia"/>
          <w:i/>
        </w:rPr>
        <w:br/>
      </w:r>
      <w:r w:rsidRPr="00934CD4">
        <w:rPr>
          <w:rFonts w:ascii="Georgia" w:eastAsia="Georgia" w:hAnsi="Georgia" w:cs="Georgia"/>
          <w:i/>
          <w:sz w:val="10"/>
          <w:szCs w:val="10"/>
        </w:rPr>
        <w:br/>
      </w:r>
      <w:r>
        <w:rPr>
          <w:rFonts w:ascii="Georgia" w:eastAsia="Georgia" w:hAnsi="Georgia" w:cs="Georgia"/>
          <w:i/>
        </w:rPr>
        <w:t>“We need to retain the ability to identify someone a long way away”</w:t>
      </w:r>
      <w:r>
        <w:t xml:space="preserve"> </w:t>
      </w:r>
      <w:r>
        <w:br/>
        <w:t>Financial services roundtable</w:t>
      </w:r>
    </w:p>
    <w:p w14:paraId="7C6AC63C" w14:textId="77777777" w:rsidR="0060294C" w:rsidRPr="005323D5" w:rsidRDefault="0060294C" w:rsidP="0060294C">
      <w:pPr>
        <w:pStyle w:val="Heading2"/>
        <w:rPr>
          <w:sz w:val="56"/>
          <w:szCs w:val="32"/>
        </w:rPr>
      </w:pPr>
      <w:bookmarkStart w:id="93" w:name="_Toc101448656"/>
      <w:r w:rsidRPr="005323D5">
        <w:rPr>
          <w:sz w:val="56"/>
          <w:szCs w:val="32"/>
        </w:rPr>
        <w:lastRenderedPageBreak/>
        <w:t>Many Australians do not know their obligations or how to meet them</w:t>
      </w:r>
      <w:bookmarkEnd w:id="92"/>
      <w:bookmarkEnd w:id="93"/>
    </w:p>
    <w:p w14:paraId="2743E615" w14:textId="77777777" w:rsidR="0060294C" w:rsidRDefault="0060294C" w:rsidP="0060294C">
      <w:pPr>
        <w:widowControl w:val="0"/>
        <w:spacing w:line="240" w:lineRule="auto"/>
      </w:pPr>
      <w:r>
        <w:t>The complexity of legislation and regulation relating to statutory declarations and deeds - including jurisdictional variations - challenges the comprehension of these documents for many Australians. A significant number of consumers do not understand the significance or consequences of the document they are executing. A digital or distanced environment does not necessarily change this risk, but can alter the way in which consumers are impacted by lack of familiarity with the process.</w:t>
      </w:r>
    </w:p>
    <w:p w14:paraId="72DE77E3" w14:textId="77777777" w:rsidR="0060294C" w:rsidRDefault="0060294C" w:rsidP="00A26F75">
      <w:pPr>
        <w:pStyle w:val="Bodyheadline"/>
      </w:pPr>
      <w:r>
        <w:t>What stakeholders said</w:t>
      </w:r>
    </w:p>
    <w:p w14:paraId="5BAA2B83"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 xml:space="preserve">All groups highlighted the difficulties faced by businesses and consumers alike in understanding the purpose, intent and requirements of these documents. </w:t>
      </w:r>
    </w:p>
    <w:p w14:paraId="2A5417BC"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 xml:space="preserve">A key impediment to the understanding of these documents is the jurisdictional inconsistencies which contributes to difficulty communicating requirements “in plain English” and particularly impedes small and medium enterprises from growing into other Australian states or territories. </w:t>
      </w:r>
    </w:p>
    <w:p w14:paraId="771F4449"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 xml:space="preserve">The legal profession highlighted the difficulties in advising their clients because of differing requirements and a lack of understanding of the purpose and requirements of these documents. It was also raised that many consumers </w:t>
      </w:r>
      <w:r>
        <w:t xml:space="preserve">often do </w:t>
      </w:r>
      <w:r>
        <w:rPr>
          <w:color w:val="000000"/>
        </w:rPr>
        <w:t xml:space="preserve">not understand the process, in particular the nature of the declaration and how executing these documents differs from others such as simple contracts. </w:t>
      </w:r>
    </w:p>
    <w:p w14:paraId="058B9F2E"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In some jurisdictions a verification of identity and witnessing a sworn statement can be required for the simplest of scenarios.</w:t>
      </w:r>
    </w:p>
    <w:p w14:paraId="58666886" w14:textId="77777777" w:rsidR="0060294C" w:rsidRDefault="0060294C" w:rsidP="00A26F75">
      <w:pPr>
        <w:pStyle w:val="Bodyheadline"/>
      </w:pPr>
      <w:r>
        <w:t>Key quotes</w:t>
      </w:r>
    </w:p>
    <w:p w14:paraId="6BC4BB16" w14:textId="77777777" w:rsidR="0060294C" w:rsidRDefault="0060294C" w:rsidP="0060294C">
      <w:pPr>
        <w:widowControl w:val="0"/>
        <w:spacing w:line="240" w:lineRule="auto"/>
        <w:rPr>
          <w:rFonts w:ascii="Georgia" w:eastAsia="Georgia" w:hAnsi="Georgia" w:cs="Georgia"/>
          <w:i/>
        </w:rPr>
      </w:pPr>
      <w:r>
        <w:rPr>
          <w:rFonts w:ascii="Georgia" w:eastAsia="Georgia" w:hAnsi="Georgia" w:cs="Georgia"/>
          <w:i/>
        </w:rPr>
        <w:t>“What the differences are between deeds and written agreements continue to be very poorly understood by practitioners and business people”</w:t>
      </w:r>
      <w:r>
        <w:rPr>
          <w:rFonts w:ascii="Georgia" w:eastAsia="Georgia" w:hAnsi="Georgia" w:cs="Georgia"/>
          <w:i/>
        </w:rPr>
        <w:br/>
      </w:r>
      <w:r>
        <w:t>Legal profession roundtable</w:t>
      </w:r>
      <w:r>
        <w:rPr>
          <w:rFonts w:ascii="Georgia" w:eastAsia="Georgia" w:hAnsi="Georgia" w:cs="Georgia"/>
          <w:i/>
        </w:rPr>
        <w:br/>
      </w:r>
      <w:r w:rsidRPr="00934CD4">
        <w:rPr>
          <w:rFonts w:ascii="Georgia" w:eastAsia="Georgia" w:hAnsi="Georgia" w:cs="Georgia"/>
          <w:i/>
          <w:sz w:val="10"/>
          <w:szCs w:val="10"/>
        </w:rPr>
        <w:br/>
      </w:r>
      <w:r>
        <w:rPr>
          <w:rFonts w:ascii="Georgia" w:eastAsia="Georgia" w:hAnsi="Georgia" w:cs="Georgia"/>
          <w:i/>
        </w:rPr>
        <w:t>“In some instances it needs to be beyond a normal declaration, be some form of solemnity so people are aware and to reduce incidences of fraud”</w:t>
      </w:r>
    </w:p>
    <w:p w14:paraId="754A3619" w14:textId="77777777" w:rsidR="0060294C" w:rsidRDefault="0060294C" w:rsidP="0060294C">
      <w:pPr>
        <w:widowControl w:val="0"/>
        <w:spacing w:line="240" w:lineRule="auto"/>
        <w:rPr>
          <w:rFonts w:ascii="Georgia" w:eastAsia="Georgia" w:hAnsi="Georgia" w:cs="Georgia"/>
          <w:i/>
        </w:rPr>
      </w:pPr>
      <w:r w:rsidRPr="00934CD4">
        <w:rPr>
          <w:rFonts w:ascii="Georgia" w:eastAsia="Georgia" w:hAnsi="Georgia" w:cs="Georgia"/>
          <w:i/>
          <w:sz w:val="10"/>
          <w:szCs w:val="10"/>
        </w:rPr>
        <w:br/>
      </w:r>
      <w:r>
        <w:t>Technology industry roundtable</w:t>
      </w:r>
    </w:p>
    <w:p w14:paraId="3B0A47B5" w14:textId="77777777" w:rsidR="0060294C" w:rsidRDefault="0060294C" w:rsidP="0060294C">
      <w:pPr>
        <w:rPr>
          <w:rFonts w:ascii="Georgia" w:eastAsia="Georgia" w:hAnsi="Georgia" w:cs="Georgia"/>
          <w:i/>
        </w:rPr>
      </w:pPr>
      <w:r>
        <w:rPr>
          <w:rFonts w:ascii="Georgia" w:eastAsia="Georgia" w:hAnsi="Georgia" w:cs="Georgia"/>
          <w:i/>
        </w:rPr>
        <w:t>“Not much good if I have to get a lawyer to interpret everything every 5 minutes. It's costly, counterproductive and makes us uncompetitive in many ways”</w:t>
      </w:r>
      <w:r>
        <w:rPr>
          <w:rFonts w:ascii="Georgia" w:eastAsia="Georgia" w:hAnsi="Georgia" w:cs="Georgia"/>
          <w:i/>
        </w:rPr>
        <w:br/>
        <w:t xml:space="preserve"> </w:t>
      </w:r>
      <w:r>
        <w:t>Business associations roundtable</w:t>
      </w:r>
      <w:r>
        <w:rPr>
          <w:rFonts w:ascii="Georgia" w:eastAsia="Georgia" w:hAnsi="Georgia" w:cs="Georgia"/>
          <w:i/>
        </w:rPr>
        <w:br/>
      </w:r>
      <w:r w:rsidRPr="00934CD4">
        <w:rPr>
          <w:rFonts w:ascii="Georgia" w:eastAsia="Georgia" w:hAnsi="Georgia" w:cs="Georgia"/>
          <w:i/>
          <w:sz w:val="10"/>
          <w:szCs w:val="10"/>
        </w:rPr>
        <w:br/>
      </w:r>
      <w:r>
        <w:rPr>
          <w:rFonts w:ascii="Georgia" w:eastAsia="Georgia" w:hAnsi="Georgia" w:cs="Georgia"/>
          <w:i/>
        </w:rPr>
        <w:t>“Need a statutory declaration when sick days are taken”</w:t>
      </w:r>
      <w:r>
        <w:t xml:space="preserve"> </w:t>
      </w:r>
      <w:r>
        <w:br/>
        <w:t>Business associations roundtable</w:t>
      </w:r>
      <w:r>
        <w:rPr>
          <w:rFonts w:ascii="Georgia" w:eastAsia="Georgia" w:hAnsi="Georgia" w:cs="Georgia"/>
          <w:i/>
        </w:rPr>
        <w:t xml:space="preserve"> </w:t>
      </w:r>
    </w:p>
    <w:p w14:paraId="146DB084" w14:textId="77777777" w:rsidR="0060294C" w:rsidRPr="00934CD4" w:rsidRDefault="0060294C" w:rsidP="0060294C">
      <w:pPr>
        <w:pStyle w:val="PwCNormal"/>
        <w:spacing w:before="0" w:after="0"/>
        <w:rPr>
          <w:rFonts w:eastAsia="Georgia"/>
          <w:sz w:val="10"/>
          <w:szCs w:val="10"/>
        </w:rPr>
      </w:pPr>
    </w:p>
    <w:p w14:paraId="4F196F8D" w14:textId="77777777" w:rsidR="0060294C" w:rsidRDefault="0060294C" w:rsidP="0060294C">
      <w:r>
        <w:rPr>
          <w:rFonts w:ascii="Georgia" w:eastAsia="Georgia" w:hAnsi="Georgia" w:cs="Georgia"/>
          <w:i/>
        </w:rPr>
        <w:t>“Lawyers are nervous about getting it wrong, they want a 1 page table to tell them everything”</w:t>
      </w:r>
      <w:r>
        <w:rPr>
          <w:rFonts w:ascii="Georgia" w:eastAsia="Georgia" w:hAnsi="Georgia" w:cs="Georgia"/>
          <w:i/>
        </w:rPr>
        <w:br/>
      </w:r>
      <w:r>
        <w:t xml:space="preserve"> Legal profession roundtable</w:t>
      </w:r>
      <w:r>
        <w:rPr>
          <w:rFonts w:ascii="Georgia" w:eastAsia="Georgia" w:hAnsi="Georgia" w:cs="Georgia"/>
          <w:i/>
        </w:rPr>
        <w:br/>
      </w:r>
      <w:r w:rsidRPr="00934CD4">
        <w:rPr>
          <w:rFonts w:ascii="Georgia" w:eastAsia="Georgia" w:hAnsi="Georgia" w:cs="Georgia"/>
          <w:i/>
          <w:sz w:val="10"/>
          <w:szCs w:val="10"/>
        </w:rPr>
        <w:br/>
      </w:r>
      <w:r>
        <w:rPr>
          <w:rFonts w:ascii="Georgia" w:eastAsia="Georgia" w:hAnsi="Georgia" w:cs="Georgia"/>
          <w:i/>
        </w:rPr>
        <w:t>“Some authorities say needs to be on paper, great step forward held back by paper”</w:t>
      </w:r>
      <w:r>
        <w:rPr>
          <w:rFonts w:ascii="Georgia" w:eastAsia="Georgia" w:hAnsi="Georgia" w:cs="Georgia"/>
          <w:i/>
        </w:rPr>
        <w:br/>
      </w:r>
      <w:r>
        <w:t>Legal profession roundtable</w:t>
      </w:r>
      <w:r>
        <w:rPr>
          <w:rFonts w:ascii="Georgia" w:eastAsia="Georgia" w:hAnsi="Georgia" w:cs="Georgia"/>
          <w:i/>
        </w:rPr>
        <w:br/>
      </w:r>
      <w:r w:rsidRPr="00934CD4">
        <w:rPr>
          <w:rFonts w:ascii="Georgia" w:eastAsia="Georgia" w:hAnsi="Georgia" w:cs="Georgia"/>
          <w:i/>
          <w:sz w:val="10"/>
          <w:szCs w:val="10"/>
        </w:rPr>
        <w:br/>
      </w:r>
      <w:r>
        <w:rPr>
          <w:rFonts w:ascii="Georgia" w:eastAsia="Georgia" w:hAnsi="Georgia" w:cs="Georgia"/>
          <w:i/>
        </w:rPr>
        <w:t>“Simple language, don't think it's just for older people, just about anyone would benefit from this”</w:t>
      </w:r>
      <w:r>
        <w:rPr>
          <w:rFonts w:ascii="Georgia" w:eastAsia="Georgia" w:hAnsi="Georgia" w:cs="Georgia"/>
          <w:i/>
        </w:rPr>
        <w:br/>
      </w:r>
      <w:r>
        <w:t>Conveyancing associations roundtable</w:t>
      </w:r>
      <w:r>
        <w:rPr>
          <w:rFonts w:ascii="Georgia" w:eastAsia="Georgia" w:hAnsi="Georgia" w:cs="Georgia"/>
          <w:i/>
        </w:rPr>
        <w:br/>
      </w:r>
    </w:p>
    <w:p w14:paraId="1DD94586" w14:textId="77777777" w:rsidR="0060294C" w:rsidRDefault="0060294C" w:rsidP="0060294C">
      <w:pPr>
        <w:pStyle w:val="PwCNormal"/>
      </w:pPr>
      <w:r>
        <w:br w:type="page"/>
      </w:r>
    </w:p>
    <w:p w14:paraId="334CDC3B" w14:textId="77777777" w:rsidR="0060294C" w:rsidRPr="005323D5" w:rsidRDefault="0060294C" w:rsidP="0060294C">
      <w:pPr>
        <w:pStyle w:val="Heading2"/>
        <w:tabs>
          <w:tab w:val="num" w:pos="284"/>
        </w:tabs>
        <w:rPr>
          <w:sz w:val="56"/>
          <w:szCs w:val="32"/>
        </w:rPr>
      </w:pPr>
      <w:bookmarkStart w:id="94" w:name="_Toc85816641"/>
      <w:bookmarkStart w:id="95" w:name="_Toc101448657"/>
      <w:r w:rsidRPr="005323D5">
        <w:rPr>
          <w:sz w:val="56"/>
          <w:szCs w:val="32"/>
        </w:rPr>
        <w:lastRenderedPageBreak/>
        <w:t>Industry needs more certainty to invest in new systems</w:t>
      </w:r>
      <w:bookmarkEnd w:id="94"/>
      <w:bookmarkEnd w:id="95"/>
    </w:p>
    <w:p w14:paraId="26A97FE7" w14:textId="77777777" w:rsidR="0060294C" w:rsidRPr="00934CD4" w:rsidRDefault="0060294C" w:rsidP="0060294C">
      <w:pPr>
        <w:widowControl w:val="0"/>
        <w:spacing w:line="240" w:lineRule="auto"/>
      </w:pPr>
      <w:r w:rsidRPr="00934CD4">
        <w:t xml:space="preserve">Adopting new technologies often requires a change in business processes and practices to enable the technology and use it to its full advantage. As an example, data may </w:t>
      </w:r>
      <w:r>
        <w:t xml:space="preserve">need to </w:t>
      </w:r>
      <w:r w:rsidRPr="00934CD4">
        <w:t xml:space="preserve">be inputted in a different way or validation may be required at different points along a work flow process. This </w:t>
      </w:r>
      <w:r>
        <w:t xml:space="preserve">change process </w:t>
      </w:r>
      <w:r w:rsidRPr="00934CD4">
        <w:t xml:space="preserve">requires investment of time, and often money. The smaller the business, or more dispersed the industry, the more owners will delay investment in new technology until they understand the regulatory change and are certain the change is permanent.  </w:t>
      </w:r>
    </w:p>
    <w:p w14:paraId="4F9C8ACC" w14:textId="77777777" w:rsidR="0060294C" w:rsidRDefault="0060294C" w:rsidP="00A26F75">
      <w:pPr>
        <w:pStyle w:val="Bodyheadline"/>
      </w:pPr>
      <w:r>
        <w:t>What stakeholders said</w:t>
      </w:r>
    </w:p>
    <w:p w14:paraId="438591B2"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Businesses large and small have reported a strong willingness and interest in embracing the increased use of digital solutions.</w:t>
      </w:r>
    </w:p>
    <w:p w14:paraId="76332E7B"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These businesses report the uncertainty surrounding the enduring nature of the acceptance and validity of these documents is a key blocker of investment in digitisation, as well as the vast amount of red tape, inconsistencies across jurisdictions and lack of easy access to information.</w:t>
      </w:r>
    </w:p>
    <w:p w14:paraId="248B1634"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 xml:space="preserve">Technology firms outlined the innovations occurring in other sectors, including internationally. If governments provide a clear legal framework for electronic document execution, they would be able to design innovative solutions that meet user needs. </w:t>
      </w:r>
    </w:p>
    <w:p w14:paraId="06DF8390"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 xml:space="preserve">Where some have attempted to transition to digital execution there is significant apprehension relating to the validity of the execution, causing a reversion to paper. </w:t>
      </w:r>
    </w:p>
    <w:p w14:paraId="47C6E768"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rPr>
          <w:color w:val="000000"/>
        </w:rPr>
        <w:t>Domestic and International reforms and digital solutions have seen an adoption to digital processes of mass scale:</w:t>
      </w:r>
    </w:p>
    <w:p w14:paraId="34A84E2F" w14:textId="77777777" w:rsidR="0060294C" w:rsidRDefault="0060294C" w:rsidP="00A26F75">
      <w:pPr>
        <w:pStyle w:val="Bodyheadline"/>
      </w:pPr>
      <w:r>
        <w:t>Key quotes</w:t>
      </w:r>
    </w:p>
    <w:p w14:paraId="37CC2CE7" w14:textId="77777777" w:rsidR="0060294C" w:rsidRDefault="0060294C" w:rsidP="0060294C">
      <w:pPr>
        <w:spacing w:before="120"/>
      </w:pPr>
      <w:r>
        <w:rPr>
          <w:rFonts w:ascii="Georgia" w:eastAsia="Georgia" w:hAnsi="Georgia" w:cs="Georgia"/>
          <w:i/>
        </w:rPr>
        <w:t>“If we’re given the framework, we know what to do”</w:t>
      </w:r>
      <w:r>
        <w:t xml:space="preserve"> </w:t>
      </w:r>
      <w:r>
        <w:br/>
        <w:t>Technology industry roundtable</w:t>
      </w:r>
    </w:p>
    <w:p w14:paraId="2EE36CDD" w14:textId="77777777" w:rsidR="0060294C" w:rsidRDefault="0060294C" w:rsidP="0060294C">
      <w:r w:rsidRPr="00934CD4">
        <w:rPr>
          <w:rFonts w:ascii="Georgia" w:eastAsia="Georgia" w:hAnsi="Georgia" w:cs="Georgia"/>
          <w:i/>
          <w:sz w:val="10"/>
          <w:szCs w:val="10"/>
        </w:rPr>
        <w:br/>
      </w:r>
      <w:r>
        <w:rPr>
          <w:rFonts w:ascii="Georgia" w:eastAsia="Georgia" w:hAnsi="Georgia" w:cs="Georgia"/>
          <w:i/>
        </w:rPr>
        <w:t xml:space="preserve">“In Australia we are too risk averse, it stifles businesses and how they operate” </w:t>
      </w:r>
      <w:r>
        <w:rPr>
          <w:rFonts w:ascii="Georgia" w:eastAsia="Georgia" w:hAnsi="Georgia" w:cs="Georgia"/>
          <w:i/>
        </w:rPr>
        <w:br/>
      </w:r>
      <w:r>
        <w:t>Business associations roundtable</w:t>
      </w:r>
      <w:r>
        <w:rPr>
          <w:rFonts w:ascii="Georgia" w:eastAsia="Georgia" w:hAnsi="Georgia" w:cs="Georgia"/>
          <w:i/>
        </w:rPr>
        <w:br/>
      </w:r>
      <w:r w:rsidRPr="00934CD4">
        <w:rPr>
          <w:rFonts w:ascii="Georgia" w:eastAsia="Georgia" w:hAnsi="Georgia" w:cs="Georgia"/>
          <w:i/>
          <w:sz w:val="10"/>
          <w:szCs w:val="10"/>
        </w:rPr>
        <w:br/>
      </w:r>
      <w:r>
        <w:rPr>
          <w:rFonts w:ascii="Georgia" w:eastAsia="Georgia" w:hAnsi="Georgia" w:cs="Georgia"/>
          <w:i/>
        </w:rPr>
        <w:t xml:space="preserve">“We’re meant to have a 200 billion red tape industry and that’s nothing to be proud of” </w:t>
      </w:r>
      <w:r>
        <w:rPr>
          <w:rFonts w:ascii="Georgia" w:eastAsia="Georgia" w:hAnsi="Georgia" w:cs="Georgia"/>
          <w:i/>
        </w:rPr>
        <w:br/>
      </w:r>
      <w:r>
        <w:t>Business associations roundtable</w:t>
      </w:r>
      <w:r>
        <w:rPr>
          <w:rFonts w:ascii="Georgia" w:eastAsia="Georgia" w:hAnsi="Georgia" w:cs="Georgia"/>
          <w:i/>
        </w:rPr>
        <w:br/>
      </w:r>
      <w:r w:rsidRPr="00934CD4">
        <w:rPr>
          <w:rFonts w:ascii="Georgia" w:eastAsia="Georgia" w:hAnsi="Georgia" w:cs="Georgia"/>
          <w:i/>
          <w:sz w:val="10"/>
          <w:szCs w:val="10"/>
        </w:rPr>
        <w:br/>
      </w:r>
      <w:r>
        <w:rPr>
          <w:rFonts w:ascii="Georgia" w:eastAsia="Georgia" w:hAnsi="Georgia" w:cs="Georgia"/>
          <w:i/>
        </w:rPr>
        <w:t xml:space="preserve">“Getting enough ground swell, business process in place and governances” </w:t>
      </w:r>
      <w:r>
        <w:rPr>
          <w:rFonts w:ascii="Georgia" w:eastAsia="Georgia" w:hAnsi="Georgia" w:cs="Georgia"/>
          <w:i/>
        </w:rPr>
        <w:br/>
      </w:r>
      <w:r>
        <w:t>Financial services roundtable</w:t>
      </w:r>
      <w:r>
        <w:rPr>
          <w:rFonts w:ascii="Georgia" w:eastAsia="Georgia" w:hAnsi="Georgia" w:cs="Georgia"/>
          <w:i/>
        </w:rPr>
        <w:t xml:space="preserve"> </w:t>
      </w:r>
      <w:r>
        <w:rPr>
          <w:rFonts w:ascii="Georgia" w:eastAsia="Georgia" w:hAnsi="Georgia" w:cs="Georgia"/>
          <w:i/>
        </w:rPr>
        <w:br/>
      </w:r>
      <w:r w:rsidRPr="00934CD4">
        <w:rPr>
          <w:rFonts w:ascii="Georgia" w:eastAsia="Georgia" w:hAnsi="Georgia" w:cs="Georgia"/>
          <w:i/>
          <w:sz w:val="10"/>
          <w:szCs w:val="10"/>
        </w:rPr>
        <w:br/>
      </w:r>
      <w:r>
        <w:rPr>
          <w:rFonts w:ascii="Georgia" w:eastAsia="Georgia" w:hAnsi="Georgia" w:cs="Georgia"/>
          <w:i/>
        </w:rPr>
        <w:t>“Small businesses are bogged down in red tape and nowhere to turn to”</w:t>
      </w:r>
      <w:r>
        <w:t xml:space="preserve"> </w:t>
      </w:r>
      <w:r>
        <w:br/>
        <w:t>Business associations roundtable</w:t>
      </w:r>
      <w:r>
        <w:rPr>
          <w:rFonts w:ascii="Georgia" w:eastAsia="Georgia" w:hAnsi="Georgia" w:cs="Georgia"/>
          <w:i/>
        </w:rPr>
        <w:br/>
      </w:r>
      <w:r w:rsidRPr="00934CD4">
        <w:rPr>
          <w:sz w:val="10"/>
          <w:szCs w:val="10"/>
        </w:rPr>
        <w:br/>
      </w:r>
      <w:r>
        <w:t>“</w:t>
      </w:r>
      <w:r>
        <w:rPr>
          <w:rFonts w:ascii="Georgia" w:eastAsia="Georgia" w:hAnsi="Georgia" w:cs="Georgia"/>
          <w:i/>
        </w:rPr>
        <w:t>Services NSW has managed to push everyone off storefront to a concierge service over to a screen where they are able to do what they need to do so will never need to go again to a store”</w:t>
      </w:r>
      <w:r>
        <w:t xml:space="preserve"> </w:t>
      </w:r>
    </w:p>
    <w:p w14:paraId="65D4370B" w14:textId="77777777" w:rsidR="0060294C" w:rsidRDefault="0060294C" w:rsidP="0060294C">
      <w:r>
        <w:t>Governance and accounting roundtable</w:t>
      </w:r>
    </w:p>
    <w:p w14:paraId="19509C41" w14:textId="77777777" w:rsidR="0060294C" w:rsidRPr="00934CD4" w:rsidRDefault="0060294C" w:rsidP="0060294C">
      <w:pPr>
        <w:rPr>
          <w:sz w:val="10"/>
          <w:szCs w:val="10"/>
        </w:rPr>
      </w:pPr>
    </w:p>
    <w:p w14:paraId="44873BBC" w14:textId="77777777" w:rsidR="0060294C" w:rsidRDefault="0060294C" w:rsidP="0060294C">
      <w:r>
        <w:t>“</w:t>
      </w:r>
      <w:r>
        <w:rPr>
          <w:rFonts w:ascii="Georgia" w:eastAsia="Georgia" w:hAnsi="Georgia" w:cs="Georgia"/>
          <w:i/>
        </w:rPr>
        <w:t>60,000 transactions a day through land registry in the UK, adopting these heavily and moving away from witnessing”</w:t>
      </w:r>
      <w:r>
        <w:t xml:space="preserve"> Technology industry roundtable</w:t>
      </w:r>
    </w:p>
    <w:p w14:paraId="130B7823" w14:textId="77777777" w:rsidR="0060294C" w:rsidRPr="00934CD4" w:rsidRDefault="0060294C" w:rsidP="0060294C">
      <w:pPr>
        <w:rPr>
          <w:sz w:val="10"/>
          <w:szCs w:val="10"/>
        </w:rPr>
      </w:pPr>
    </w:p>
    <w:p w14:paraId="3A0C8C37" w14:textId="77777777" w:rsidR="0060294C" w:rsidRDefault="0060294C" w:rsidP="0060294C">
      <w:pPr>
        <w:widowControl w:val="0"/>
        <w:spacing w:after="140" w:line="240" w:lineRule="auto"/>
      </w:pPr>
      <w:r>
        <w:rPr>
          <w:rFonts w:ascii="Georgia" w:eastAsia="Georgia" w:hAnsi="Georgia" w:cs="Georgia"/>
          <w:i/>
        </w:rPr>
        <w:t xml:space="preserve">“Hefty expense in changing from deeds to agreements, and this inhibits movement” </w:t>
      </w:r>
      <w:r>
        <w:rPr>
          <w:rFonts w:ascii="Georgia" w:eastAsia="Georgia" w:hAnsi="Georgia" w:cs="Georgia"/>
          <w:i/>
        </w:rPr>
        <w:br/>
      </w:r>
      <w:r>
        <w:t>Technology industry roundtable</w:t>
      </w:r>
    </w:p>
    <w:p w14:paraId="0E6BE7FC" w14:textId="77777777" w:rsidR="0060294C" w:rsidRDefault="0060294C" w:rsidP="0060294C"/>
    <w:p w14:paraId="3C47391E" w14:textId="77777777" w:rsidR="007F4147" w:rsidRPr="007F4147" w:rsidRDefault="007F4147" w:rsidP="007F4147">
      <w:pPr>
        <w:pStyle w:val="PwCNormal"/>
      </w:pPr>
    </w:p>
    <w:p w14:paraId="32C0903A" w14:textId="77777777" w:rsidR="002F6082" w:rsidRDefault="002F6082" w:rsidP="007F4147">
      <w:pPr>
        <w:pStyle w:val="PwCNormal"/>
        <w:numPr>
          <w:ilvl w:val="0"/>
          <w:numId w:val="0"/>
        </w:numPr>
      </w:pPr>
    </w:p>
    <w:p w14:paraId="10255B03" w14:textId="38190423" w:rsidR="007F4147" w:rsidRPr="006842FF" w:rsidRDefault="007F4147" w:rsidP="007F4147">
      <w:pPr>
        <w:pStyle w:val="PwCNormal"/>
        <w:numPr>
          <w:ilvl w:val="0"/>
          <w:numId w:val="0"/>
        </w:numPr>
        <w:sectPr w:rsidR="007F4147" w:rsidRPr="006842FF" w:rsidSect="00661340">
          <w:type w:val="oddPage"/>
          <w:pgSz w:w="11907" w:h="16840" w:code="9"/>
          <w:pgMar w:top="1588" w:right="1021" w:bottom="1418" w:left="1021" w:header="567" w:footer="567" w:gutter="0"/>
          <w:pgNumType w:start="1"/>
          <w:cols w:space="227"/>
          <w:docGrid w:linePitch="360"/>
        </w:sectPr>
      </w:pPr>
    </w:p>
    <w:p w14:paraId="0421369E" w14:textId="77777777" w:rsidR="00B60192" w:rsidRDefault="00B60192" w:rsidP="0060294C">
      <w:pPr>
        <w:pStyle w:val="Style4"/>
        <w:framePr w:wrap="around"/>
      </w:pPr>
      <w:bookmarkStart w:id="96" w:name="_Toc294534327"/>
      <w:bookmarkStart w:id="97" w:name="_Toc326144383"/>
      <w:bookmarkStart w:id="98" w:name="_Toc326144429"/>
      <w:bookmarkStart w:id="99" w:name="_Toc326144500"/>
      <w:bookmarkStart w:id="100" w:name="_Toc326144522"/>
      <w:bookmarkStart w:id="101" w:name="_Toc326144581"/>
      <w:bookmarkStart w:id="102" w:name="_Toc326144616"/>
      <w:bookmarkStart w:id="103" w:name="_Toc326144710"/>
      <w:bookmarkStart w:id="104" w:name="_Toc3448799"/>
    </w:p>
    <w:p w14:paraId="502D2985" w14:textId="77777777" w:rsidR="0060294C" w:rsidRPr="006842FF" w:rsidRDefault="0060294C" w:rsidP="0060294C">
      <w:pPr>
        <w:pStyle w:val="Heading1"/>
        <w:framePr w:wrap="around"/>
      </w:pPr>
      <w:bookmarkStart w:id="105" w:name="_Toc85816642"/>
      <w:bookmarkStart w:id="106" w:name="_Toc101448658"/>
      <w:bookmarkEnd w:id="96"/>
      <w:bookmarkEnd w:id="97"/>
      <w:bookmarkEnd w:id="98"/>
      <w:bookmarkEnd w:id="99"/>
      <w:bookmarkEnd w:id="100"/>
      <w:bookmarkEnd w:id="101"/>
      <w:bookmarkEnd w:id="102"/>
      <w:bookmarkEnd w:id="103"/>
      <w:bookmarkEnd w:id="104"/>
      <w:r>
        <w:t>Suggestions for future thinking</w:t>
      </w:r>
      <w:bookmarkEnd w:id="105"/>
      <w:bookmarkEnd w:id="106"/>
    </w:p>
    <w:p w14:paraId="6C7C7330" w14:textId="77777777" w:rsidR="00B60192" w:rsidRDefault="00B60192" w:rsidP="00B60192">
      <w:pPr>
        <w:pStyle w:val="PwCNormal"/>
      </w:pPr>
    </w:p>
    <w:p w14:paraId="7D5BF244" w14:textId="77777777" w:rsidR="00B60192" w:rsidRDefault="00B60192" w:rsidP="00B60192">
      <w:pPr>
        <w:pStyle w:val="PwCNormal"/>
      </w:pPr>
    </w:p>
    <w:p w14:paraId="4B6A2864" w14:textId="77777777" w:rsidR="00B60192" w:rsidRDefault="00B60192" w:rsidP="00053B82">
      <w:pPr>
        <w:pStyle w:val="Caption"/>
        <w:sectPr w:rsidR="00B60192" w:rsidSect="00B60192">
          <w:type w:val="oddPage"/>
          <w:pgSz w:w="11907" w:h="16840" w:code="9"/>
          <w:pgMar w:top="1588" w:right="1021" w:bottom="1418" w:left="1021" w:header="567" w:footer="567" w:gutter="0"/>
          <w:cols w:space="227"/>
          <w:titlePg/>
          <w:docGrid w:linePitch="360"/>
        </w:sectPr>
      </w:pPr>
    </w:p>
    <w:p w14:paraId="62F82423" w14:textId="77777777" w:rsidR="0060294C" w:rsidRDefault="0060294C" w:rsidP="0060294C">
      <w:r>
        <w:lastRenderedPageBreak/>
        <w:t xml:space="preserve">As encouraged by the </w:t>
      </w:r>
      <w:r>
        <w:rPr>
          <w:i/>
        </w:rPr>
        <w:t xml:space="preserve">“Modernising Document Execution” </w:t>
      </w:r>
      <w:r>
        <w:t>consultation paper, participants were invited to nominate opportunities connected with the modernisation of document execution and potential further reforms.  The suggestions that emerged from the stakeholder roundtable sessions were often related to discussion of challenges faced with document execution at present, and in many cases ideas were based on positive perceptions of experiences with jurisdictions in Australia or with overseas practices or approaches.</w:t>
      </w:r>
    </w:p>
    <w:p w14:paraId="4337EA47" w14:textId="77777777" w:rsidR="0060294C" w:rsidRDefault="0060294C" w:rsidP="0060294C">
      <w:pPr>
        <w:pStyle w:val="Style6"/>
      </w:pPr>
      <w:r>
        <w:t>Changes to current practice through legislative reform</w:t>
      </w:r>
    </w:p>
    <w:p w14:paraId="5323707F"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t xml:space="preserve">Participants acknowledged that differences in laws, regulations and practices across jurisdictions created challenges for industry, business and consumers. At the same time, there was recognition that state and territory laws and regulations may continue to have influence in this area.  Participants canvassed a range of options for greater standardisation with some supporting using Commonwealth constitutional powers to develop a single national approach rather than adoption of model legislation by states and territories.  </w:t>
      </w:r>
    </w:p>
    <w:p w14:paraId="119F95A6" w14:textId="77777777" w:rsidR="0060294C" w:rsidRDefault="0060294C" w:rsidP="0060294C">
      <w:pPr>
        <w:numPr>
          <w:ilvl w:val="0"/>
          <w:numId w:val="41"/>
        </w:numPr>
        <w:kinsoku/>
        <w:overflowPunct/>
        <w:autoSpaceDE/>
        <w:autoSpaceDN/>
        <w:adjustRightInd/>
        <w:snapToGrid/>
        <w:spacing w:before="120" w:after="120"/>
        <w:ind w:left="284"/>
      </w:pPr>
      <w:r>
        <w:t>If a consistent approach across states and territories is not possible, then mutual recognition was viewed as critical so that a document executed validly in one jurisdiction can be assumed to be valid for the same purpose in another jurisdiction, even if aspects of how the document was executed vary from one jurisdiction to the next.</w:t>
      </w:r>
    </w:p>
    <w:p w14:paraId="323CCF28"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t xml:space="preserve">A number of participants were familiar with recent changes to legislation in Queensland and supported an approach in which the changes in Queensland were mirrored by other jurisdictions. </w:t>
      </w:r>
    </w:p>
    <w:p w14:paraId="61E400CE" w14:textId="77777777" w:rsidR="0060294C" w:rsidRDefault="0060294C" w:rsidP="0060294C">
      <w:pPr>
        <w:numPr>
          <w:ilvl w:val="1"/>
          <w:numId w:val="41"/>
        </w:numPr>
        <w:pBdr>
          <w:top w:val="nil"/>
          <w:left w:val="nil"/>
          <w:bottom w:val="nil"/>
          <w:right w:val="nil"/>
          <w:between w:val="nil"/>
        </w:pBdr>
        <w:kinsoku/>
        <w:overflowPunct/>
        <w:autoSpaceDE/>
        <w:autoSpaceDN/>
        <w:adjustRightInd/>
        <w:snapToGrid/>
        <w:spacing w:before="120" w:after="120"/>
        <w:ind w:left="568"/>
        <w:rPr>
          <w:rFonts w:ascii="Georgia" w:eastAsia="Georgia" w:hAnsi="Georgia" w:cs="Georgia"/>
          <w:i/>
          <w:color w:val="000000"/>
        </w:rPr>
      </w:pPr>
      <w:r>
        <w:rPr>
          <w:rFonts w:ascii="Georgia" w:eastAsia="Georgia" w:hAnsi="Georgia" w:cs="Georgia"/>
          <w:i/>
          <w:color w:val="000000"/>
        </w:rPr>
        <w:t>“Commonwealth heads of power could provide a pathway for deeds to be executed. They have powers to do so under the constitution”</w:t>
      </w:r>
      <w:r>
        <w:rPr>
          <w:rFonts w:ascii="Georgia" w:eastAsia="Georgia" w:hAnsi="Georgia" w:cs="Georgia"/>
          <w:i/>
          <w:color w:val="000000"/>
        </w:rPr>
        <w:br/>
      </w:r>
      <w:r>
        <w:rPr>
          <w:color w:val="000000"/>
        </w:rPr>
        <w:t>Legal profession roundtable</w:t>
      </w:r>
    </w:p>
    <w:p w14:paraId="02FFBF6C" w14:textId="77777777" w:rsidR="0060294C" w:rsidRDefault="0060294C" w:rsidP="0060294C">
      <w:pPr>
        <w:numPr>
          <w:ilvl w:val="1"/>
          <w:numId w:val="41"/>
        </w:numPr>
        <w:pBdr>
          <w:top w:val="nil"/>
          <w:left w:val="nil"/>
          <w:bottom w:val="nil"/>
          <w:right w:val="nil"/>
          <w:between w:val="nil"/>
        </w:pBdr>
        <w:kinsoku/>
        <w:overflowPunct/>
        <w:autoSpaceDE/>
        <w:autoSpaceDN/>
        <w:adjustRightInd/>
        <w:snapToGrid/>
        <w:spacing w:before="120" w:after="120"/>
        <w:ind w:left="568"/>
        <w:rPr>
          <w:rFonts w:ascii="Georgia" w:eastAsia="Georgia" w:hAnsi="Georgia" w:cs="Georgia"/>
          <w:i/>
          <w:color w:val="000000"/>
        </w:rPr>
      </w:pPr>
      <w:r>
        <w:rPr>
          <w:rFonts w:ascii="Georgia" w:eastAsia="Georgia" w:hAnsi="Georgia" w:cs="Georgia"/>
          <w:i/>
          <w:color w:val="000000"/>
        </w:rPr>
        <w:t>“Pathway to consistency through Commonwealth Act as opposed to state”</w:t>
      </w:r>
      <w:r>
        <w:rPr>
          <w:rFonts w:ascii="Georgia" w:eastAsia="Georgia" w:hAnsi="Georgia" w:cs="Georgia"/>
          <w:i/>
          <w:color w:val="000000"/>
        </w:rPr>
        <w:br/>
      </w:r>
      <w:r>
        <w:rPr>
          <w:color w:val="000000"/>
        </w:rPr>
        <w:t>Legal profession roundtable</w:t>
      </w:r>
    </w:p>
    <w:p w14:paraId="285F4AE2" w14:textId="77777777" w:rsidR="0060294C" w:rsidRDefault="0060294C" w:rsidP="0060294C">
      <w:pPr>
        <w:numPr>
          <w:ilvl w:val="1"/>
          <w:numId w:val="41"/>
        </w:numPr>
        <w:pBdr>
          <w:top w:val="nil"/>
          <w:left w:val="nil"/>
          <w:bottom w:val="nil"/>
          <w:right w:val="nil"/>
          <w:between w:val="nil"/>
        </w:pBdr>
        <w:kinsoku/>
        <w:overflowPunct/>
        <w:autoSpaceDE/>
        <w:autoSpaceDN/>
        <w:adjustRightInd/>
        <w:snapToGrid/>
        <w:spacing w:before="120" w:after="120"/>
        <w:ind w:left="568"/>
        <w:rPr>
          <w:rFonts w:ascii="Georgia" w:eastAsia="Georgia" w:hAnsi="Georgia" w:cs="Georgia"/>
          <w:i/>
          <w:color w:val="000000"/>
        </w:rPr>
      </w:pPr>
      <w:r>
        <w:rPr>
          <w:rFonts w:ascii="Georgia" w:eastAsia="Georgia" w:hAnsi="Georgia" w:cs="Georgia"/>
          <w:i/>
          <w:color w:val="000000"/>
        </w:rPr>
        <w:t xml:space="preserve">“A </w:t>
      </w:r>
      <w:r>
        <w:rPr>
          <w:rFonts w:ascii="Georgia" w:eastAsia="Georgia" w:hAnsi="Georgia" w:cs="Georgia"/>
          <w:i/>
        </w:rPr>
        <w:t>n</w:t>
      </w:r>
      <w:r>
        <w:rPr>
          <w:rFonts w:ascii="Georgia" w:eastAsia="Georgia" w:hAnsi="Georgia" w:cs="Georgia"/>
          <w:i/>
          <w:color w:val="000000"/>
        </w:rPr>
        <w:t>ational framework and consistent approach to ground whatever reforms you are looking at”</w:t>
      </w:r>
      <w:r>
        <w:rPr>
          <w:rFonts w:ascii="Georgia" w:eastAsia="Georgia" w:hAnsi="Georgia" w:cs="Georgia"/>
          <w:i/>
          <w:color w:val="000000"/>
        </w:rPr>
        <w:br/>
      </w:r>
      <w:r>
        <w:rPr>
          <w:color w:val="000000"/>
        </w:rPr>
        <w:t xml:space="preserve">Technology industry roundtable </w:t>
      </w:r>
    </w:p>
    <w:p w14:paraId="6AC87FDE" w14:textId="77777777" w:rsidR="0060294C" w:rsidRDefault="0060294C" w:rsidP="0060294C">
      <w:pPr>
        <w:numPr>
          <w:ilvl w:val="1"/>
          <w:numId w:val="41"/>
        </w:numPr>
        <w:pBdr>
          <w:top w:val="nil"/>
          <w:left w:val="nil"/>
          <w:bottom w:val="nil"/>
          <w:right w:val="nil"/>
          <w:between w:val="nil"/>
        </w:pBdr>
        <w:kinsoku/>
        <w:overflowPunct/>
        <w:autoSpaceDE/>
        <w:autoSpaceDN/>
        <w:adjustRightInd/>
        <w:snapToGrid/>
        <w:spacing w:before="120" w:after="120"/>
        <w:ind w:left="568"/>
      </w:pPr>
      <w:r>
        <w:rPr>
          <w:rFonts w:ascii="Georgia" w:eastAsia="Georgia" w:hAnsi="Georgia" w:cs="Georgia"/>
          <w:i/>
          <w:color w:val="000000"/>
        </w:rPr>
        <w:t xml:space="preserve"> “Support QLD which allows foreign entities to execute in accordance with their jurisdictions rather than under common law”</w:t>
      </w:r>
      <w:r>
        <w:rPr>
          <w:rFonts w:ascii="Georgia" w:eastAsia="Georgia" w:hAnsi="Georgia" w:cs="Georgia"/>
          <w:i/>
          <w:color w:val="000000"/>
        </w:rPr>
        <w:br/>
      </w:r>
      <w:r>
        <w:rPr>
          <w:color w:val="000000"/>
        </w:rPr>
        <w:t>Legal profession roundtable</w:t>
      </w:r>
    </w:p>
    <w:p w14:paraId="28DE483C" w14:textId="77777777" w:rsidR="0060294C" w:rsidRDefault="0060294C" w:rsidP="0060294C">
      <w:pPr>
        <w:pStyle w:val="Style6"/>
      </w:pPr>
      <w:bookmarkStart w:id="107" w:name="_h8752nmnzi78" w:colFirst="0" w:colLast="0"/>
      <w:bookmarkEnd w:id="107"/>
      <w:r>
        <w:t>It is important for legislation and regulation to provide a framework, but remain technology agnostic, or neutral</w:t>
      </w:r>
    </w:p>
    <w:p w14:paraId="7285DE84" w14:textId="77777777" w:rsidR="0060294C" w:rsidRDefault="0060294C" w:rsidP="0060294C">
      <w:pPr>
        <w:numPr>
          <w:ilvl w:val="0"/>
          <w:numId w:val="41"/>
        </w:numPr>
        <w:kinsoku/>
        <w:overflowPunct/>
        <w:autoSpaceDE/>
        <w:autoSpaceDN/>
        <w:adjustRightInd/>
        <w:snapToGrid/>
        <w:spacing w:before="120" w:after="120"/>
        <w:ind w:left="284"/>
      </w:pPr>
      <w:r>
        <w:t>Participants recognised that technological change and evolution is unfolding quickly, and that it is important for any legislative change to enable future technologies to be applied to document execution.  As such, there was a strong view expressed that any new legislation or regulation related to document execution should be neutral on the type or way in which technology could be applied, and avoid specification of processes that might narrow the scope of potential technology solutions.</w:t>
      </w:r>
    </w:p>
    <w:p w14:paraId="14B65B0D" w14:textId="77777777" w:rsidR="0060294C" w:rsidRDefault="0060294C" w:rsidP="0060294C">
      <w:pPr>
        <w:numPr>
          <w:ilvl w:val="1"/>
          <w:numId w:val="41"/>
        </w:numPr>
        <w:pBdr>
          <w:top w:val="nil"/>
          <w:left w:val="nil"/>
          <w:bottom w:val="nil"/>
          <w:right w:val="nil"/>
          <w:between w:val="nil"/>
        </w:pBdr>
        <w:kinsoku/>
        <w:overflowPunct/>
        <w:autoSpaceDE/>
        <w:autoSpaceDN/>
        <w:adjustRightInd/>
        <w:snapToGrid/>
        <w:spacing w:before="120" w:after="120"/>
        <w:ind w:left="568"/>
      </w:pPr>
      <w:r>
        <w:rPr>
          <w:rFonts w:ascii="Georgia" w:eastAsia="Georgia" w:hAnsi="Georgia" w:cs="Georgia"/>
          <w:i/>
          <w:color w:val="000000"/>
        </w:rPr>
        <w:t xml:space="preserve">“Avoid legislating how it’s done but provide mechanisms to ensure there is a much more documented process” </w:t>
      </w:r>
      <w:r>
        <w:rPr>
          <w:color w:val="000000"/>
        </w:rPr>
        <w:t>Technology industry roundtable</w:t>
      </w:r>
      <w:r>
        <w:rPr>
          <w:rFonts w:ascii="Georgia" w:eastAsia="Georgia" w:hAnsi="Georgia" w:cs="Georgia"/>
          <w:i/>
          <w:color w:val="000000"/>
        </w:rPr>
        <w:t xml:space="preserve"> </w:t>
      </w:r>
    </w:p>
    <w:p w14:paraId="32CFC72F" w14:textId="77777777" w:rsidR="0060294C" w:rsidRDefault="0060294C" w:rsidP="0060294C">
      <w:pPr>
        <w:numPr>
          <w:ilvl w:val="1"/>
          <w:numId w:val="41"/>
        </w:numPr>
        <w:pBdr>
          <w:top w:val="nil"/>
          <w:left w:val="nil"/>
          <w:bottom w:val="nil"/>
          <w:right w:val="nil"/>
          <w:between w:val="nil"/>
        </w:pBdr>
        <w:kinsoku/>
        <w:overflowPunct/>
        <w:autoSpaceDE/>
        <w:autoSpaceDN/>
        <w:adjustRightInd/>
        <w:snapToGrid/>
        <w:spacing w:before="120" w:after="120"/>
        <w:ind w:left="568"/>
      </w:pPr>
      <w:r>
        <w:rPr>
          <w:rFonts w:ascii="Georgia" w:eastAsia="Georgia" w:hAnsi="Georgia" w:cs="Georgia"/>
          <w:i/>
          <w:color w:val="000000"/>
        </w:rPr>
        <w:t>“Businesses want to choose what works for them”</w:t>
      </w:r>
      <w:r>
        <w:rPr>
          <w:color w:val="000000"/>
        </w:rPr>
        <w:t xml:space="preserve"> </w:t>
      </w:r>
      <w:r>
        <w:rPr>
          <w:color w:val="000000"/>
        </w:rPr>
        <w:br/>
        <w:t>Conveyancing associations roundtable</w:t>
      </w:r>
    </w:p>
    <w:p w14:paraId="68191829" w14:textId="77777777" w:rsidR="0060294C" w:rsidRPr="008D145E" w:rsidRDefault="0060294C" w:rsidP="0060294C">
      <w:pPr>
        <w:numPr>
          <w:ilvl w:val="1"/>
          <w:numId w:val="41"/>
        </w:numPr>
        <w:pBdr>
          <w:top w:val="nil"/>
          <w:left w:val="nil"/>
          <w:bottom w:val="nil"/>
          <w:right w:val="nil"/>
          <w:between w:val="nil"/>
        </w:pBdr>
        <w:kinsoku/>
        <w:overflowPunct/>
        <w:autoSpaceDE/>
        <w:autoSpaceDN/>
        <w:adjustRightInd/>
        <w:snapToGrid/>
        <w:spacing w:before="120"/>
        <w:ind w:left="568"/>
      </w:pPr>
      <w:r>
        <w:rPr>
          <w:rFonts w:ascii="Georgia" w:eastAsia="Georgia" w:hAnsi="Georgia" w:cs="Georgia"/>
          <w:i/>
          <w:color w:val="000000"/>
        </w:rPr>
        <w:t>“We need to make sure we don't prescribe too much down the line of how people do it or what they do it. Let people in their own b</w:t>
      </w:r>
      <w:r>
        <w:rPr>
          <w:rFonts w:ascii="Georgia" w:eastAsia="Georgia" w:hAnsi="Georgia" w:cs="Georgia"/>
          <w:i/>
        </w:rPr>
        <w:t>usiness</w:t>
      </w:r>
      <w:r>
        <w:rPr>
          <w:rFonts w:ascii="Georgia" w:eastAsia="Georgia" w:hAnsi="Georgia" w:cs="Georgia"/>
          <w:i/>
          <w:color w:val="000000"/>
        </w:rPr>
        <w:t xml:space="preserve"> like a bank defines process that makes sense to them and how they need to get that document signed</w:t>
      </w:r>
      <w:r>
        <w:rPr>
          <w:color w:val="000000"/>
        </w:rPr>
        <w:t xml:space="preserve">” </w:t>
      </w:r>
    </w:p>
    <w:p w14:paraId="25C0BEAE" w14:textId="77777777" w:rsidR="0060294C" w:rsidRDefault="0060294C" w:rsidP="0060294C">
      <w:pPr>
        <w:pBdr>
          <w:top w:val="nil"/>
          <w:left w:val="nil"/>
          <w:bottom w:val="nil"/>
          <w:right w:val="nil"/>
          <w:between w:val="nil"/>
        </w:pBdr>
        <w:kinsoku/>
        <w:overflowPunct/>
        <w:autoSpaceDE/>
        <w:autoSpaceDN/>
        <w:adjustRightInd/>
        <w:snapToGrid/>
        <w:spacing w:after="120"/>
        <w:ind w:left="568"/>
      </w:pPr>
      <w:r>
        <w:rPr>
          <w:color w:val="000000"/>
        </w:rPr>
        <w:t>Technology industry roundtable</w:t>
      </w:r>
    </w:p>
    <w:p w14:paraId="6E5FCE42" w14:textId="77777777" w:rsidR="0060294C" w:rsidRDefault="0060294C" w:rsidP="0060294C">
      <w:pPr>
        <w:pStyle w:val="Style6"/>
        <w:rPr>
          <w:sz w:val="20"/>
          <w:szCs w:val="20"/>
        </w:rPr>
      </w:pPr>
      <w:r>
        <w:t xml:space="preserve">Invest in change that allows document execution to be fit for purpose, rather than digitising current, outmoded processes </w:t>
      </w:r>
    </w:p>
    <w:p w14:paraId="6C78AAE4" w14:textId="77777777" w:rsidR="0060294C" w:rsidRDefault="0060294C" w:rsidP="0060294C">
      <w:pPr>
        <w:numPr>
          <w:ilvl w:val="0"/>
          <w:numId w:val="41"/>
        </w:numPr>
        <w:kinsoku/>
        <w:overflowPunct/>
        <w:autoSpaceDE/>
        <w:autoSpaceDN/>
        <w:adjustRightInd/>
        <w:snapToGrid/>
        <w:spacing w:before="120" w:after="120"/>
        <w:ind w:left="284"/>
      </w:pPr>
      <w:r>
        <w:t xml:space="preserve">Separate to the question of technological solutions to document execution, significant questions were raised as to the potential overuse of statutory declarations and deeds across a number of domains.  Participants in general were supportive of reviews to determine whether statutory declarations and deeds are necessary in many situations where they are currently required, or believed to be required. </w:t>
      </w:r>
    </w:p>
    <w:p w14:paraId="6C40E2D6" w14:textId="77777777" w:rsidR="0060294C" w:rsidRDefault="0060294C" w:rsidP="0060294C">
      <w:pPr>
        <w:numPr>
          <w:ilvl w:val="0"/>
          <w:numId w:val="41"/>
        </w:numPr>
        <w:kinsoku/>
        <w:overflowPunct/>
        <w:autoSpaceDE/>
        <w:autoSpaceDN/>
        <w:adjustRightInd/>
        <w:snapToGrid/>
        <w:spacing w:before="120" w:after="120"/>
        <w:ind w:left="284"/>
      </w:pPr>
      <w:r>
        <w:lastRenderedPageBreak/>
        <w:t xml:space="preserve">There is support to reduce the need to use these documents in favour of alternatives, and for legislative flexibility for regulators around when a statutory declaration is required. </w:t>
      </w:r>
    </w:p>
    <w:p w14:paraId="104B2F3F" w14:textId="77777777" w:rsidR="0060294C" w:rsidRDefault="0060294C" w:rsidP="0060294C">
      <w:pPr>
        <w:numPr>
          <w:ilvl w:val="0"/>
          <w:numId w:val="41"/>
        </w:numPr>
        <w:kinsoku/>
        <w:overflowPunct/>
        <w:autoSpaceDE/>
        <w:autoSpaceDN/>
        <w:adjustRightInd/>
        <w:snapToGrid/>
        <w:spacing w:before="120" w:after="120"/>
        <w:ind w:left="284"/>
      </w:pPr>
      <w:r>
        <w:t xml:space="preserve">Several examples were given in overseas jurisdictions where the overall legal framework for document execution is high level and principles based, leaving industries to take accountability for developing the standard of document that is required for specific transactions.  Participants were interested in the opportunity to further explore this approach.  </w:t>
      </w:r>
    </w:p>
    <w:p w14:paraId="2F602EF9" w14:textId="77777777" w:rsidR="0060294C" w:rsidRDefault="0060294C" w:rsidP="0060294C">
      <w:pPr>
        <w:numPr>
          <w:ilvl w:val="1"/>
          <w:numId w:val="46"/>
        </w:numPr>
        <w:pBdr>
          <w:top w:val="nil"/>
          <w:left w:val="nil"/>
          <w:bottom w:val="nil"/>
          <w:right w:val="nil"/>
          <w:between w:val="nil"/>
        </w:pBdr>
        <w:kinsoku/>
        <w:overflowPunct/>
        <w:autoSpaceDE/>
        <w:autoSpaceDN/>
        <w:adjustRightInd/>
        <w:snapToGrid/>
        <w:spacing w:before="120" w:after="120"/>
        <w:ind w:left="567" w:hanging="283"/>
        <w:rPr>
          <w:color w:val="000000"/>
          <w:sz w:val="20"/>
        </w:rPr>
      </w:pPr>
      <w:r>
        <w:rPr>
          <w:rFonts w:ascii="Georgia" w:eastAsia="Georgia" w:hAnsi="Georgia" w:cs="Georgia"/>
          <w:i/>
          <w:color w:val="000000"/>
        </w:rPr>
        <w:t>“On top of the Government framework for signing across industry, each industry needs to have a different standard”</w:t>
      </w:r>
      <w:r>
        <w:rPr>
          <w:color w:val="000000"/>
        </w:rPr>
        <w:br/>
      </w:r>
      <w:r>
        <w:rPr>
          <w:color w:val="000000"/>
          <w:sz w:val="20"/>
        </w:rPr>
        <w:t xml:space="preserve"> </w:t>
      </w:r>
      <w:r>
        <w:rPr>
          <w:color w:val="000000"/>
        </w:rPr>
        <w:t xml:space="preserve">Technology industry roundtable </w:t>
      </w:r>
    </w:p>
    <w:p w14:paraId="17F6CAF2" w14:textId="77777777" w:rsidR="0060294C" w:rsidRDefault="0060294C" w:rsidP="0060294C">
      <w:pPr>
        <w:numPr>
          <w:ilvl w:val="1"/>
          <w:numId w:val="46"/>
        </w:numPr>
        <w:pBdr>
          <w:top w:val="nil"/>
          <w:left w:val="nil"/>
          <w:bottom w:val="nil"/>
          <w:right w:val="nil"/>
          <w:between w:val="nil"/>
        </w:pBdr>
        <w:kinsoku/>
        <w:overflowPunct/>
        <w:autoSpaceDE/>
        <w:autoSpaceDN/>
        <w:adjustRightInd/>
        <w:snapToGrid/>
        <w:spacing w:before="120" w:after="120"/>
        <w:ind w:left="567" w:hanging="283"/>
      </w:pPr>
      <w:r>
        <w:rPr>
          <w:rFonts w:ascii="Georgia" w:eastAsia="Georgia" w:hAnsi="Georgia" w:cs="Georgia"/>
          <w:i/>
        </w:rPr>
        <w:t xml:space="preserve">“In the USA, they have established a mortgage standard called MISMO for any mortgage or real estate transaction online” </w:t>
      </w:r>
      <w:r>
        <w:rPr>
          <w:rFonts w:ascii="Georgia" w:eastAsia="Georgia" w:hAnsi="Georgia" w:cs="Georgia"/>
          <w:i/>
        </w:rPr>
        <w:br/>
      </w:r>
      <w:r>
        <w:rPr>
          <w:rFonts w:ascii="Georgia" w:eastAsia="Georgia" w:hAnsi="Georgia" w:cs="Georgia"/>
        </w:rPr>
        <w:t>Technology industry roundtable</w:t>
      </w:r>
    </w:p>
    <w:p w14:paraId="71D45A23" w14:textId="77777777" w:rsidR="0060294C" w:rsidRDefault="0060294C" w:rsidP="0060294C">
      <w:pPr>
        <w:numPr>
          <w:ilvl w:val="1"/>
          <w:numId w:val="46"/>
        </w:numPr>
        <w:pBdr>
          <w:top w:val="nil"/>
          <w:left w:val="nil"/>
          <w:bottom w:val="nil"/>
          <w:right w:val="nil"/>
          <w:between w:val="nil"/>
        </w:pBdr>
        <w:kinsoku/>
        <w:overflowPunct/>
        <w:autoSpaceDE/>
        <w:autoSpaceDN/>
        <w:adjustRightInd/>
        <w:snapToGrid/>
        <w:spacing w:before="120" w:after="120"/>
        <w:ind w:left="567" w:hanging="283"/>
        <w:rPr>
          <w:color w:val="000000"/>
          <w:sz w:val="20"/>
        </w:rPr>
      </w:pPr>
      <w:r>
        <w:rPr>
          <w:rFonts w:ascii="Georgia" w:eastAsia="Georgia" w:hAnsi="Georgia" w:cs="Georgia"/>
          <w:i/>
          <w:color w:val="000000"/>
        </w:rPr>
        <w:t>“If it’s a platform and provided by a third party, you hope there’s a level of insurance they’re mitigating against the risk”</w:t>
      </w:r>
      <w:r>
        <w:rPr>
          <w:rFonts w:ascii="Georgia" w:eastAsia="Georgia" w:hAnsi="Georgia" w:cs="Georgia"/>
          <w:i/>
          <w:color w:val="000000"/>
        </w:rPr>
        <w:br/>
      </w:r>
      <w:r>
        <w:rPr>
          <w:color w:val="000000"/>
        </w:rPr>
        <w:t>Conveyancing associations roundtable</w:t>
      </w:r>
    </w:p>
    <w:p w14:paraId="7A92E1B4" w14:textId="77777777" w:rsidR="0060294C" w:rsidRDefault="0060294C" w:rsidP="0060294C">
      <w:pPr>
        <w:pStyle w:val="Style6"/>
      </w:pPr>
      <w:r>
        <w:t>Clear messaging and communication</w:t>
      </w:r>
    </w:p>
    <w:p w14:paraId="6FE9B34B"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t xml:space="preserve">Participants often reiterated the diversity of the businesses and consumers who execute documents, and the need for clear and concise </w:t>
      </w:r>
      <w:r>
        <w:rPr>
          <w:color w:val="000000"/>
        </w:rPr>
        <w:t>on ‘How to or what to consider for document execution’ in ord</w:t>
      </w:r>
      <w:r>
        <w:t xml:space="preserve">er to improve the understanding of what document execution implies and how to practically achieve it. </w:t>
      </w:r>
    </w:p>
    <w:p w14:paraId="73903CA7"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t>Adoption of new technologies and processes for document execution can be implemented well if c</w:t>
      </w:r>
      <w:r>
        <w:rPr>
          <w:color w:val="000000"/>
        </w:rPr>
        <w:t xml:space="preserve">onsumers and businesses </w:t>
      </w:r>
      <w:r>
        <w:t xml:space="preserve">are </w:t>
      </w:r>
      <w:r>
        <w:rPr>
          <w:color w:val="000000"/>
        </w:rPr>
        <w:t xml:space="preserve">taken on the journey through end-to-end digital pathways. This should include how the documents are managed, stored, maintained and verified along the journey/life cycle. Particular consideration should also be given to real-world application of the Electronic Transactions Acts and the flexibilities that they offer. </w:t>
      </w:r>
    </w:p>
    <w:p w14:paraId="7F73CEF8"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t xml:space="preserve">Effective messaging and communication will be varied according to the different </w:t>
      </w:r>
      <w:r>
        <w:rPr>
          <w:color w:val="000000"/>
        </w:rPr>
        <w:t>types of consumers and the many uses that they may have for document execution, as well as their personal circum</w:t>
      </w:r>
      <w:r>
        <w:t xml:space="preserve">stances. </w:t>
      </w:r>
    </w:p>
    <w:p w14:paraId="18D80D7C" w14:textId="77777777" w:rsidR="0060294C" w:rsidRDefault="0060294C" w:rsidP="0060294C">
      <w:pPr>
        <w:numPr>
          <w:ilvl w:val="1"/>
          <w:numId w:val="46"/>
        </w:numPr>
        <w:pBdr>
          <w:top w:val="nil"/>
          <w:left w:val="nil"/>
          <w:bottom w:val="nil"/>
          <w:right w:val="nil"/>
          <w:between w:val="nil"/>
        </w:pBdr>
        <w:kinsoku/>
        <w:overflowPunct/>
        <w:autoSpaceDE/>
        <w:autoSpaceDN/>
        <w:adjustRightInd/>
        <w:snapToGrid/>
        <w:spacing w:before="120" w:after="120"/>
        <w:ind w:left="567" w:hanging="283"/>
        <w:rPr>
          <w:rFonts w:ascii="Georgia" w:eastAsia="Georgia" w:hAnsi="Georgia" w:cs="Georgia"/>
          <w:i/>
          <w:color w:val="000000"/>
        </w:rPr>
      </w:pPr>
      <w:r>
        <w:rPr>
          <w:rFonts w:ascii="Georgia" w:eastAsia="Georgia" w:hAnsi="Georgia" w:cs="Georgia"/>
          <w:i/>
          <w:color w:val="000000"/>
        </w:rPr>
        <w:t xml:space="preserve">“Test from end to end and consider the context of how and when using these documents” </w:t>
      </w:r>
      <w:r>
        <w:rPr>
          <w:rFonts w:ascii="Georgia" w:eastAsia="Georgia" w:hAnsi="Georgia" w:cs="Georgia"/>
          <w:i/>
          <w:color w:val="000000"/>
        </w:rPr>
        <w:br/>
      </w:r>
      <w:r>
        <w:rPr>
          <w:color w:val="000000"/>
        </w:rPr>
        <w:t>Consumer association roundtable</w:t>
      </w:r>
    </w:p>
    <w:p w14:paraId="338A1E99" w14:textId="77777777" w:rsidR="0060294C" w:rsidRDefault="0060294C" w:rsidP="0060294C">
      <w:pPr>
        <w:numPr>
          <w:ilvl w:val="1"/>
          <w:numId w:val="46"/>
        </w:numPr>
        <w:pBdr>
          <w:top w:val="nil"/>
          <w:left w:val="nil"/>
          <w:bottom w:val="nil"/>
          <w:right w:val="nil"/>
          <w:between w:val="nil"/>
        </w:pBdr>
        <w:kinsoku/>
        <w:overflowPunct/>
        <w:autoSpaceDE/>
        <w:autoSpaceDN/>
        <w:adjustRightInd/>
        <w:snapToGrid/>
        <w:spacing w:before="120" w:after="120"/>
        <w:ind w:left="567" w:hanging="283"/>
      </w:pPr>
      <w:r>
        <w:rPr>
          <w:rFonts w:ascii="Georgia" w:eastAsia="Georgia" w:hAnsi="Georgia" w:cs="Georgia"/>
          <w:i/>
          <w:color w:val="000000"/>
        </w:rPr>
        <w:t>“Looking carefully who you're working with for co-design is important”</w:t>
      </w:r>
      <w:r>
        <w:rPr>
          <w:rFonts w:ascii="Georgia" w:eastAsia="Georgia" w:hAnsi="Georgia" w:cs="Georgia"/>
          <w:i/>
          <w:color w:val="000000"/>
        </w:rPr>
        <w:br/>
      </w:r>
      <w:r>
        <w:rPr>
          <w:color w:val="000000"/>
        </w:rPr>
        <w:t>Consumer association roundtable</w:t>
      </w:r>
    </w:p>
    <w:p w14:paraId="54C4912C" w14:textId="77777777" w:rsidR="0060294C" w:rsidRDefault="0060294C" w:rsidP="0060294C">
      <w:pPr>
        <w:pStyle w:val="Style6"/>
      </w:pPr>
      <w:r>
        <w:t>Local and overseas “best practice” mentions</w:t>
      </w:r>
    </w:p>
    <w:p w14:paraId="14022AAA" w14:textId="77777777" w:rsidR="0060294C" w:rsidRDefault="0060294C" w:rsidP="0060294C">
      <w:pPr>
        <w:numPr>
          <w:ilvl w:val="0"/>
          <w:numId w:val="41"/>
        </w:numPr>
        <w:pBdr>
          <w:top w:val="nil"/>
          <w:left w:val="nil"/>
          <w:bottom w:val="nil"/>
          <w:right w:val="nil"/>
          <w:between w:val="nil"/>
        </w:pBdr>
        <w:kinsoku/>
        <w:overflowPunct/>
        <w:autoSpaceDE/>
        <w:autoSpaceDN/>
        <w:adjustRightInd/>
        <w:snapToGrid/>
        <w:spacing w:before="120" w:after="120"/>
        <w:ind w:left="284"/>
      </w:pPr>
      <w:r>
        <w:t xml:space="preserve">Roundtable participants cited a number of local and overseas technological adoptions that they thought had attributes that would be relevant for document execution.  Key factors in common included: a mix of public and private sector innovation; inter-operability among different technologies or platforms; consistent standards; accessible, understandable forms of consumer education; and the preservation of competition. </w:t>
      </w:r>
    </w:p>
    <w:p w14:paraId="322B81E4" w14:textId="77777777" w:rsidR="0060294C" w:rsidRDefault="0060294C" w:rsidP="0060294C">
      <w:pPr>
        <w:numPr>
          <w:ilvl w:val="0"/>
          <w:numId w:val="41"/>
        </w:numPr>
        <w:kinsoku/>
        <w:overflowPunct/>
        <w:autoSpaceDE/>
        <w:autoSpaceDN/>
        <w:adjustRightInd/>
        <w:snapToGrid/>
        <w:spacing w:before="120" w:after="120"/>
        <w:ind w:left="284"/>
      </w:pPr>
      <w:r>
        <w:t xml:space="preserve">Services NSW were mentioned by many participants in terms of gaining the trust of the population around digital security and reliability.  Some participants also spoke favourably of the online concierge service that supports capability building for customers who may not be familiar with using digital systems. </w:t>
      </w:r>
    </w:p>
    <w:p w14:paraId="4A22E244" w14:textId="77777777" w:rsidR="0060294C" w:rsidRDefault="0060294C" w:rsidP="0060294C">
      <w:pPr>
        <w:numPr>
          <w:ilvl w:val="0"/>
          <w:numId w:val="41"/>
        </w:numPr>
        <w:kinsoku/>
        <w:overflowPunct/>
        <w:autoSpaceDE/>
        <w:autoSpaceDN/>
        <w:adjustRightInd/>
        <w:snapToGrid/>
        <w:spacing w:before="120" w:after="120"/>
        <w:ind w:left="284"/>
      </w:pPr>
      <w:r>
        <w:t xml:space="preserve">It was felt that the general use and acceptance of digital means of proving identity and signing documents is further progressed in Europe, the UK and the US than in Australia.  At the same time, it was recognised that professional services firms such as accounting firms have played a significant role in quickly rolling out new technologies and business practices to many Australian businesses and households, and that this experience could be replicated for document execution. </w:t>
      </w:r>
    </w:p>
    <w:p w14:paraId="374F2DC2" w14:textId="77777777" w:rsidR="0060294C" w:rsidRDefault="0060294C" w:rsidP="0060294C">
      <w:pPr>
        <w:numPr>
          <w:ilvl w:val="0"/>
          <w:numId w:val="41"/>
        </w:numPr>
        <w:kinsoku/>
        <w:overflowPunct/>
        <w:autoSpaceDE/>
        <w:autoSpaceDN/>
        <w:adjustRightInd/>
        <w:snapToGrid/>
        <w:spacing w:before="120" w:after="120"/>
        <w:ind w:left="284"/>
      </w:pPr>
      <w:r>
        <w:t>Conveyancing was discussed widely as an area that has partly progressed with digital transformation in Australia but where work remains to be done.  In the UK the HM Land Registry has moved to a digital transaction process.</w:t>
      </w:r>
    </w:p>
    <w:p w14:paraId="739B4A42" w14:textId="77777777" w:rsidR="0060294C" w:rsidRDefault="0060294C" w:rsidP="0060294C">
      <w:pPr>
        <w:numPr>
          <w:ilvl w:val="1"/>
          <w:numId w:val="41"/>
        </w:numPr>
        <w:pBdr>
          <w:top w:val="nil"/>
          <w:left w:val="nil"/>
          <w:bottom w:val="nil"/>
          <w:right w:val="nil"/>
          <w:between w:val="nil"/>
        </w:pBdr>
        <w:kinsoku/>
        <w:overflowPunct/>
        <w:autoSpaceDE/>
        <w:autoSpaceDN/>
        <w:adjustRightInd/>
        <w:snapToGrid/>
        <w:spacing w:before="120" w:after="120"/>
        <w:ind w:left="568"/>
      </w:pPr>
      <w:r>
        <w:rPr>
          <w:color w:val="000000"/>
        </w:rPr>
        <w:t>“</w:t>
      </w:r>
      <w:r>
        <w:rPr>
          <w:rFonts w:ascii="Georgia" w:eastAsia="Georgia" w:hAnsi="Georgia" w:cs="Georgia"/>
          <w:i/>
          <w:color w:val="000000"/>
        </w:rPr>
        <w:t>Vaccine certificate is a good example of something that has come up is recent times and a new use case of how to show been vaccinated to get into locations”</w:t>
      </w:r>
      <w:r>
        <w:rPr>
          <w:color w:val="000000"/>
        </w:rPr>
        <w:t xml:space="preserve"> </w:t>
      </w:r>
      <w:r>
        <w:rPr>
          <w:color w:val="000000"/>
        </w:rPr>
        <w:br/>
        <w:t>Public administrators roundtable</w:t>
      </w:r>
    </w:p>
    <w:p w14:paraId="277CBD90" w14:textId="77777777" w:rsidR="0060294C" w:rsidRDefault="0060294C" w:rsidP="0060294C">
      <w:pPr>
        <w:numPr>
          <w:ilvl w:val="1"/>
          <w:numId w:val="41"/>
        </w:numPr>
        <w:pBdr>
          <w:top w:val="nil"/>
          <w:left w:val="nil"/>
          <w:bottom w:val="nil"/>
          <w:right w:val="nil"/>
          <w:between w:val="nil"/>
        </w:pBdr>
        <w:kinsoku/>
        <w:overflowPunct/>
        <w:autoSpaceDE/>
        <w:autoSpaceDN/>
        <w:adjustRightInd/>
        <w:snapToGrid/>
        <w:spacing w:before="120" w:after="120"/>
        <w:ind w:left="568"/>
      </w:pPr>
      <w:r>
        <w:rPr>
          <w:rFonts w:ascii="Georgia" w:eastAsia="Georgia" w:hAnsi="Georgia" w:cs="Georgia"/>
          <w:i/>
          <w:color w:val="000000"/>
        </w:rPr>
        <w:lastRenderedPageBreak/>
        <w:t>“Digital identity, by Services NSW done great with the QR code and check in they are so efficient”</w:t>
      </w:r>
      <w:r>
        <w:rPr>
          <w:rFonts w:ascii="Georgia" w:eastAsia="Georgia" w:hAnsi="Georgia" w:cs="Georgia"/>
          <w:i/>
          <w:color w:val="000000"/>
        </w:rPr>
        <w:br/>
      </w:r>
      <w:r>
        <w:rPr>
          <w:color w:val="000000"/>
        </w:rPr>
        <w:t>Governance and accounting roundtable</w:t>
      </w:r>
    </w:p>
    <w:p w14:paraId="77811341" w14:textId="77777777" w:rsidR="0060294C" w:rsidRDefault="0060294C" w:rsidP="0060294C">
      <w:pPr>
        <w:numPr>
          <w:ilvl w:val="1"/>
          <w:numId w:val="46"/>
        </w:numPr>
        <w:pBdr>
          <w:top w:val="nil"/>
          <w:left w:val="nil"/>
          <w:bottom w:val="nil"/>
          <w:right w:val="nil"/>
          <w:between w:val="nil"/>
        </w:pBdr>
        <w:kinsoku/>
        <w:overflowPunct/>
        <w:autoSpaceDE/>
        <w:autoSpaceDN/>
        <w:adjustRightInd/>
        <w:snapToGrid/>
        <w:spacing w:before="120" w:after="120"/>
        <w:ind w:left="567" w:hanging="283"/>
        <w:rPr>
          <w:rFonts w:ascii="Georgia" w:eastAsia="Georgia" w:hAnsi="Georgia" w:cs="Georgia"/>
          <w:i/>
          <w:color w:val="000000"/>
        </w:rPr>
      </w:pPr>
      <w:r>
        <w:rPr>
          <w:rFonts w:ascii="Georgia" w:eastAsia="Georgia" w:hAnsi="Georgia" w:cs="Georgia"/>
          <w:i/>
          <w:color w:val="000000"/>
        </w:rPr>
        <w:t>“Services NSW so efficient I love them”</w:t>
      </w:r>
      <w:r>
        <w:rPr>
          <w:rFonts w:ascii="Georgia" w:eastAsia="Georgia" w:hAnsi="Georgia" w:cs="Georgia"/>
          <w:i/>
          <w:color w:val="000000"/>
        </w:rPr>
        <w:br/>
      </w:r>
      <w:r>
        <w:rPr>
          <w:color w:val="000000"/>
        </w:rPr>
        <w:t xml:space="preserve"> Governance and accounting roundtable</w:t>
      </w:r>
    </w:p>
    <w:p w14:paraId="2DCC8B91" w14:textId="77777777" w:rsidR="0060294C" w:rsidRPr="008D145E" w:rsidRDefault="0060294C" w:rsidP="0060294C">
      <w:pPr>
        <w:numPr>
          <w:ilvl w:val="1"/>
          <w:numId w:val="41"/>
        </w:numPr>
        <w:pBdr>
          <w:top w:val="nil"/>
          <w:left w:val="nil"/>
          <w:bottom w:val="nil"/>
          <w:right w:val="nil"/>
          <w:between w:val="nil"/>
        </w:pBdr>
        <w:kinsoku/>
        <w:overflowPunct/>
        <w:autoSpaceDE/>
        <w:autoSpaceDN/>
        <w:adjustRightInd/>
        <w:snapToGrid/>
        <w:spacing w:before="120"/>
        <w:ind w:left="568"/>
      </w:pPr>
      <w:r>
        <w:rPr>
          <w:color w:val="000000"/>
        </w:rPr>
        <w:t>“</w:t>
      </w:r>
      <w:r>
        <w:rPr>
          <w:rFonts w:ascii="Georgia" w:eastAsia="Georgia" w:hAnsi="Georgia" w:cs="Georgia"/>
          <w:i/>
          <w:color w:val="000000"/>
        </w:rPr>
        <w:t>Victorian legislation permits land titles to be signed and witnessed electronically”</w:t>
      </w:r>
      <w:r>
        <w:rPr>
          <w:color w:val="000000"/>
        </w:rPr>
        <w:t xml:space="preserve"> </w:t>
      </w:r>
    </w:p>
    <w:p w14:paraId="1B130355" w14:textId="77777777" w:rsidR="0060294C" w:rsidRDefault="0060294C" w:rsidP="0060294C">
      <w:pPr>
        <w:pBdr>
          <w:top w:val="nil"/>
          <w:left w:val="nil"/>
          <w:bottom w:val="nil"/>
          <w:right w:val="nil"/>
          <w:between w:val="nil"/>
        </w:pBdr>
        <w:kinsoku/>
        <w:overflowPunct/>
        <w:autoSpaceDE/>
        <w:autoSpaceDN/>
        <w:adjustRightInd/>
        <w:snapToGrid/>
        <w:spacing w:after="120"/>
        <w:ind w:left="568"/>
      </w:pPr>
      <w:r>
        <w:rPr>
          <w:color w:val="000000"/>
        </w:rPr>
        <w:t>Conveyancing associations roundtable.</w:t>
      </w:r>
    </w:p>
    <w:p w14:paraId="43739C8F" w14:textId="77777777" w:rsidR="0060294C" w:rsidRDefault="0060294C" w:rsidP="0060294C">
      <w:pPr>
        <w:numPr>
          <w:ilvl w:val="1"/>
          <w:numId w:val="41"/>
        </w:numPr>
        <w:pBdr>
          <w:top w:val="nil"/>
          <w:left w:val="nil"/>
          <w:bottom w:val="nil"/>
          <w:right w:val="nil"/>
          <w:between w:val="nil"/>
        </w:pBdr>
        <w:kinsoku/>
        <w:overflowPunct/>
        <w:autoSpaceDE/>
        <w:autoSpaceDN/>
        <w:adjustRightInd/>
        <w:snapToGrid/>
        <w:spacing w:before="120" w:after="120"/>
        <w:ind w:left="568"/>
      </w:pPr>
      <w:r>
        <w:rPr>
          <w:color w:val="000000"/>
        </w:rPr>
        <w:t>“</w:t>
      </w:r>
      <w:r>
        <w:rPr>
          <w:rFonts w:ascii="Georgia" w:eastAsia="Georgia" w:hAnsi="Georgia" w:cs="Georgia"/>
          <w:i/>
          <w:color w:val="000000"/>
        </w:rPr>
        <w:t>Electronic instruments are digitally signed and that accounts in Victoria for over 97% of instruments lodged”</w:t>
      </w:r>
      <w:r>
        <w:rPr>
          <w:color w:val="000000"/>
        </w:rPr>
        <w:t xml:space="preserve"> Conveyancing associations roundtable.</w:t>
      </w:r>
    </w:p>
    <w:p w14:paraId="4549FB22" w14:textId="77777777" w:rsidR="0060294C" w:rsidRDefault="0060294C" w:rsidP="0060294C">
      <w:pPr>
        <w:numPr>
          <w:ilvl w:val="1"/>
          <w:numId w:val="41"/>
        </w:numPr>
        <w:pBdr>
          <w:top w:val="nil"/>
          <w:left w:val="nil"/>
          <w:bottom w:val="nil"/>
          <w:right w:val="nil"/>
          <w:between w:val="nil"/>
        </w:pBdr>
        <w:kinsoku/>
        <w:overflowPunct/>
        <w:autoSpaceDE/>
        <w:autoSpaceDN/>
        <w:adjustRightInd/>
        <w:snapToGrid/>
        <w:spacing w:before="120" w:after="120"/>
        <w:ind w:left="568"/>
      </w:pPr>
      <w:r>
        <w:rPr>
          <w:rFonts w:ascii="Georgia" w:eastAsia="Georgia" w:hAnsi="Georgia" w:cs="Georgia"/>
          <w:i/>
          <w:color w:val="000000"/>
        </w:rPr>
        <w:t>“Land registry in UK, approve use of Docusign sign and digital signing process to have equivalent standing as witnessing”</w:t>
      </w:r>
      <w:r>
        <w:rPr>
          <w:rFonts w:ascii="Georgia" w:eastAsia="Georgia" w:hAnsi="Georgia" w:cs="Georgia"/>
          <w:i/>
          <w:color w:val="000000"/>
        </w:rPr>
        <w:br/>
      </w:r>
      <w:r>
        <w:rPr>
          <w:color w:val="000000"/>
        </w:rPr>
        <w:t>Technology industry roundtable</w:t>
      </w:r>
    </w:p>
    <w:p w14:paraId="42341162" w14:textId="77777777" w:rsidR="0060294C" w:rsidRDefault="0060294C" w:rsidP="0060294C">
      <w:pPr>
        <w:numPr>
          <w:ilvl w:val="1"/>
          <w:numId w:val="46"/>
        </w:numPr>
        <w:pBdr>
          <w:top w:val="nil"/>
          <w:left w:val="nil"/>
          <w:bottom w:val="nil"/>
          <w:right w:val="nil"/>
          <w:between w:val="nil"/>
        </w:pBdr>
        <w:kinsoku/>
        <w:overflowPunct/>
        <w:autoSpaceDE/>
        <w:autoSpaceDN/>
        <w:adjustRightInd/>
        <w:snapToGrid/>
        <w:spacing w:before="120" w:after="120"/>
        <w:ind w:left="567" w:hanging="283"/>
        <w:rPr>
          <w:rFonts w:ascii="Georgia" w:eastAsia="Georgia" w:hAnsi="Georgia" w:cs="Georgia"/>
          <w:i/>
          <w:color w:val="000000"/>
        </w:rPr>
      </w:pPr>
      <w:r>
        <w:rPr>
          <w:rFonts w:ascii="Georgia" w:eastAsia="Georgia" w:hAnsi="Georgia" w:cs="Georgia"/>
          <w:i/>
          <w:color w:val="000000"/>
        </w:rPr>
        <w:t>“60,000 transactions a day through land registry in UK, adopting these heavily and moving away from witnessing”</w:t>
      </w:r>
      <w:r>
        <w:rPr>
          <w:rFonts w:ascii="Georgia" w:eastAsia="Georgia" w:hAnsi="Georgia" w:cs="Georgia"/>
          <w:i/>
          <w:color w:val="000000"/>
        </w:rPr>
        <w:br/>
      </w:r>
      <w:r>
        <w:rPr>
          <w:color w:val="000000"/>
        </w:rPr>
        <w:t>Technology industry roundtable</w:t>
      </w:r>
    </w:p>
    <w:p w14:paraId="628BA1C2" w14:textId="77777777" w:rsidR="0060294C" w:rsidRDefault="0060294C" w:rsidP="0060294C">
      <w:pPr>
        <w:numPr>
          <w:ilvl w:val="1"/>
          <w:numId w:val="41"/>
        </w:numPr>
        <w:pBdr>
          <w:top w:val="nil"/>
          <w:left w:val="nil"/>
          <w:bottom w:val="nil"/>
          <w:right w:val="nil"/>
          <w:between w:val="nil"/>
        </w:pBdr>
        <w:kinsoku/>
        <w:overflowPunct/>
        <w:autoSpaceDE/>
        <w:autoSpaceDN/>
        <w:adjustRightInd/>
        <w:snapToGrid/>
        <w:spacing w:before="120" w:after="120"/>
        <w:ind w:left="568"/>
        <w:rPr>
          <w:rFonts w:ascii="Georgia" w:eastAsia="Georgia" w:hAnsi="Georgia" w:cs="Georgia"/>
          <w:i/>
          <w:color w:val="000000"/>
        </w:rPr>
      </w:pPr>
      <w:r>
        <w:rPr>
          <w:rFonts w:ascii="Georgia" w:eastAsia="Georgia" w:hAnsi="Georgia" w:cs="Georgia"/>
          <w:i/>
          <w:color w:val="000000"/>
        </w:rPr>
        <w:t>In the US (online remote notarisation is about dealing with Wills, Trusts) recognising that the digital experience is better than physical experience</w:t>
      </w:r>
      <w:r>
        <w:rPr>
          <w:rFonts w:ascii="Georgia" w:eastAsia="Georgia" w:hAnsi="Georgia" w:cs="Georgia"/>
          <w:i/>
          <w:color w:val="000000"/>
        </w:rPr>
        <w:br/>
      </w:r>
      <w:r>
        <w:rPr>
          <w:color w:val="000000"/>
        </w:rPr>
        <w:t>Technology industry roundtable</w:t>
      </w:r>
    </w:p>
    <w:p w14:paraId="21C9826B" w14:textId="77777777" w:rsidR="0060294C" w:rsidRDefault="0060294C" w:rsidP="0060294C">
      <w:pPr>
        <w:numPr>
          <w:ilvl w:val="1"/>
          <w:numId w:val="41"/>
        </w:numPr>
        <w:pBdr>
          <w:top w:val="nil"/>
          <w:left w:val="nil"/>
          <w:bottom w:val="nil"/>
          <w:right w:val="nil"/>
          <w:between w:val="nil"/>
        </w:pBdr>
        <w:kinsoku/>
        <w:overflowPunct/>
        <w:autoSpaceDE/>
        <w:autoSpaceDN/>
        <w:adjustRightInd/>
        <w:snapToGrid/>
        <w:spacing w:before="120" w:after="120"/>
        <w:ind w:left="568"/>
        <w:rPr>
          <w:rFonts w:ascii="Georgia" w:eastAsia="Georgia" w:hAnsi="Georgia" w:cs="Georgia"/>
          <w:i/>
          <w:color w:val="000000"/>
        </w:rPr>
      </w:pPr>
      <w:r>
        <w:rPr>
          <w:rFonts w:ascii="Georgia" w:eastAsia="Georgia" w:hAnsi="Georgia" w:cs="Georgia"/>
          <w:i/>
          <w:color w:val="000000"/>
        </w:rPr>
        <w:t>“Europe has a very robust process, defined framework of regulations to do that. How electronic signature and how person is identified and pushing that back out as long as meet regulations or registered provider then you can sign that document in in that way”</w:t>
      </w:r>
      <w:r>
        <w:rPr>
          <w:rFonts w:ascii="Georgia" w:eastAsia="Georgia" w:hAnsi="Georgia" w:cs="Georgia"/>
          <w:i/>
          <w:color w:val="000000"/>
        </w:rPr>
        <w:br/>
      </w:r>
      <w:r>
        <w:rPr>
          <w:color w:val="000000"/>
        </w:rPr>
        <w:t>Technology industry roundtable</w:t>
      </w:r>
    </w:p>
    <w:p w14:paraId="4A9D0EC6" w14:textId="77777777" w:rsidR="0060294C" w:rsidRPr="00F93A5B" w:rsidRDefault="0060294C" w:rsidP="0060294C">
      <w:pPr>
        <w:numPr>
          <w:ilvl w:val="1"/>
          <w:numId w:val="41"/>
        </w:numPr>
        <w:pBdr>
          <w:top w:val="nil"/>
          <w:left w:val="nil"/>
          <w:bottom w:val="nil"/>
          <w:right w:val="nil"/>
          <w:between w:val="nil"/>
        </w:pBdr>
        <w:kinsoku/>
        <w:overflowPunct/>
        <w:autoSpaceDE/>
        <w:autoSpaceDN/>
        <w:adjustRightInd/>
        <w:snapToGrid/>
        <w:spacing w:before="120" w:after="120"/>
        <w:ind w:left="568"/>
        <w:rPr>
          <w:rFonts w:ascii="Georgia" w:eastAsia="Georgia" w:hAnsi="Georgia" w:cs="Georgia"/>
          <w:i/>
          <w:color w:val="000000"/>
        </w:rPr>
      </w:pPr>
      <w:r>
        <w:rPr>
          <w:rFonts w:ascii="Georgia" w:eastAsia="Georgia" w:hAnsi="Georgia" w:cs="Georgia"/>
          <w:i/>
          <w:color w:val="000000"/>
        </w:rPr>
        <w:t>“Australia are leaders with cloud accounting and Accountants were instrumental”</w:t>
      </w:r>
      <w:r>
        <w:rPr>
          <w:rFonts w:ascii="Georgia" w:eastAsia="Georgia" w:hAnsi="Georgia" w:cs="Georgia"/>
          <w:i/>
          <w:color w:val="000000"/>
        </w:rPr>
        <w:br/>
      </w:r>
      <w:r>
        <w:rPr>
          <w:color w:val="000000"/>
        </w:rPr>
        <w:t>Technology industry roundtable</w:t>
      </w:r>
    </w:p>
    <w:p w14:paraId="0AEB793A" w14:textId="064C9BD9" w:rsidR="0060294C" w:rsidRDefault="0060294C" w:rsidP="0060294C">
      <w:pPr>
        <w:kinsoku/>
        <w:overflowPunct/>
        <w:autoSpaceDE/>
        <w:autoSpaceDN/>
        <w:adjustRightInd/>
        <w:snapToGrid/>
        <w:spacing w:line="240" w:lineRule="auto"/>
        <w:rPr>
          <w:bCs/>
          <w:color w:val="D04A02" w:themeColor="accent1"/>
          <w:szCs w:val="18"/>
        </w:rPr>
      </w:pPr>
      <w:r>
        <w:t xml:space="preserve">As discussed earlier in this paper, participants viewed the likelihood that their organisation would adopt a new digitised solution for document execution by 2026 as 4.8 out of 5.0, so very likely.  The technology solutions were largely thought to be in hand, but would not be embraced by industry until legislation and regulatory reform provide certainty and confidence on the standards that will be set.  Beyond that, any change requires a significant amount of communication and messaging to support widespread adoption of technology as well as the processes that utilise that technology.  Informative practices are evolving overseas as well as in Australia that can help to inform the next phases of work in modernising document execution. </w:t>
      </w:r>
      <w:r>
        <w:br w:type="page"/>
      </w:r>
    </w:p>
    <w:p w14:paraId="0CA4349A" w14:textId="77777777" w:rsidR="004F0878" w:rsidRPr="006842FF" w:rsidRDefault="004F0878" w:rsidP="0026608B">
      <w:pPr>
        <w:pStyle w:val="PwCNormal"/>
        <w:sectPr w:rsidR="004F0878" w:rsidRPr="006842FF" w:rsidSect="00B60192">
          <w:type w:val="oddPage"/>
          <w:pgSz w:w="11907" w:h="16840" w:code="9"/>
          <w:pgMar w:top="1588" w:right="1021" w:bottom="1418" w:left="1021" w:header="567" w:footer="567" w:gutter="0"/>
          <w:cols w:space="227"/>
          <w:docGrid w:linePitch="360"/>
        </w:sectPr>
      </w:pPr>
    </w:p>
    <w:p w14:paraId="1282AA13" w14:textId="77777777" w:rsidR="00C00A66" w:rsidRPr="00661340" w:rsidRDefault="004F0878" w:rsidP="008E75A3">
      <w:pPr>
        <w:pStyle w:val="Appendicestitle"/>
        <w:rPr>
          <w:color w:val="D04A02" w:themeColor="accent1"/>
        </w:rPr>
      </w:pPr>
      <w:bookmarkStart w:id="108" w:name="_Toc150158830"/>
      <w:bookmarkStart w:id="109" w:name="_Toc152054531"/>
      <w:bookmarkStart w:id="110" w:name="_Toc175455170"/>
      <w:bookmarkStart w:id="111" w:name="_Toc188929763"/>
      <w:bookmarkStart w:id="112" w:name="_Toc190831168"/>
      <w:bookmarkStart w:id="113" w:name="_Toc190831919"/>
      <w:bookmarkStart w:id="114" w:name="_Toc222740491"/>
      <w:bookmarkStart w:id="115" w:name="_Toc222797936"/>
      <w:bookmarkStart w:id="116" w:name="_Toc222812200"/>
      <w:bookmarkStart w:id="117" w:name="_Toc222812227"/>
      <w:bookmarkStart w:id="118" w:name="_Toc222812328"/>
      <w:bookmarkStart w:id="119" w:name="_Toc222812365"/>
      <w:bookmarkStart w:id="120" w:name="_Toc225761846"/>
      <w:bookmarkStart w:id="121" w:name="_Toc225761870"/>
      <w:bookmarkStart w:id="122" w:name="_Toc225761910"/>
      <w:bookmarkStart w:id="123" w:name="_Toc225761938"/>
      <w:bookmarkStart w:id="124" w:name="_Toc225761943"/>
      <w:bookmarkStart w:id="125" w:name="_Toc225761966"/>
      <w:bookmarkStart w:id="126" w:name="_Toc225761994"/>
      <w:bookmarkStart w:id="127" w:name="_Toc225762001"/>
      <w:bookmarkStart w:id="128" w:name="_Toc225762006"/>
      <w:bookmarkStart w:id="129" w:name="_Toc225762012"/>
      <w:bookmarkStart w:id="130" w:name="_Toc225762175"/>
      <w:bookmarkStart w:id="131" w:name="_Toc225762181"/>
      <w:bookmarkStart w:id="132" w:name="_Toc225762203"/>
      <w:bookmarkStart w:id="133" w:name="_Toc225763053"/>
      <w:bookmarkStart w:id="134" w:name="_Toc225910585"/>
      <w:bookmarkStart w:id="135" w:name="_Toc225910639"/>
      <w:bookmarkStart w:id="136" w:name="_Toc225910665"/>
      <w:bookmarkStart w:id="137" w:name="_Toc225910695"/>
      <w:bookmarkStart w:id="138" w:name="_Toc225911504"/>
      <w:bookmarkStart w:id="139" w:name="_Toc225911520"/>
      <w:bookmarkStart w:id="140" w:name="_Toc225912405"/>
      <w:bookmarkStart w:id="141" w:name="_Toc225912871"/>
      <w:bookmarkStart w:id="142" w:name="_Toc225913057"/>
      <w:bookmarkStart w:id="143" w:name="_Toc225913091"/>
      <w:bookmarkStart w:id="144" w:name="_Toc225913280"/>
      <w:r w:rsidRPr="00661340">
        <w:rPr>
          <w:color w:val="D04A02" w:themeColor="accent1"/>
        </w:rPr>
        <w:lastRenderedPageBreak/>
        <w:t>Appendices</w:t>
      </w:r>
      <w:bookmarkStart w:id="145" w:name="TOCAppendix"/>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2E579EB0" w14:textId="3A63A2AE" w:rsidR="00661340" w:rsidRPr="00661340" w:rsidRDefault="005E3C65">
      <w:pPr>
        <w:pStyle w:val="TOC3"/>
        <w:rPr>
          <w:noProof/>
        </w:rPr>
      </w:pPr>
      <w:r w:rsidRPr="006842FF">
        <w:rPr>
          <w:color w:val="FFFFFF" w:themeColor="background1"/>
        </w:rPr>
        <w:fldChar w:fldCharType="begin"/>
      </w:r>
      <w:r w:rsidR="004F0878" w:rsidRPr="006842FF">
        <w:instrText xml:space="preserve"> TOC \t " Heading 3,3,Heading 4,4" \*Charformat </w:instrText>
      </w:r>
      <w:r w:rsidRPr="006842FF">
        <w:rPr>
          <w:color w:val="FFFFFF" w:themeColor="background1"/>
        </w:rPr>
        <w:fldChar w:fldCharType="separate"/>
      </w:r>
      <w:r w:rsidR="00661340">
        <w:rPr>
          <w:noProof/>
        </w:rPr>
        <w:t>Roundtable details</w:t>
      </w:r>
      <w:r w:rsidR="00661340">
        <w:rPr>
          <w:noProof/>
        </w:rPr>
        <w:tab/>
      </w:r>
      <w:r w:rsidR="00661340">
        <w:rPr>
          <w:noProof/>
        </w:rPr>
        <w:fldChar w:fldCharType="begin"/>
      </w:r>
      <w:r w:rsidR="00661340">
        <w:rPr>
          <w:noProof/>
        </w:rPr>
        <w:instrText xml:space="preserve"> PAGEREF _Toc101448124 \h </w:instrText>
      </w:r>
      <w:r w:rsidR="00661340">
        <w:rPr>
          <w:noProof/>
        </w:rPr>
      </w:r>
      <w:r w:rsidR="00661340">
        <w:rPr>
          <w:noProof/>
        </w:rPr>
        <w:fldChar w:fldCharType="separate"/>
      </w:r>
      <w:r w:rsidR="00661340">
        <w:rPr>
          <w:noProof/>
        </w:rPr>
        <w:t>17</w:t>
      </w:r>
      <w:r w:rsidR="00661340">
        <w:rPr>
          <w:noProof/>
        </w:rPr>
        <w:fldChar w:fldCharType="end"/>
      </w:r>
    </w:p>
    <w:p w14:paraId="726F9A9B" w14:textId="27F67F5D" w:rsidR="00661340" w:rsidRPr="00661340" w:rsidRDefault="00661340">
      <w:pPr>
        <w:pStyle w:val="TOC3"/>
        <w:rPr>
          <w:noProof/>
        </w:rPr>
      </w:pPr>
      <w:r>
        <w:rPr>
          <w:noProof/>
        </w:rPr>
        <w:t>Roundtable format</w:t>
      </w:r>
      <w:r>
        <w:rPr>
          <w:noProof/>
        </w:rPr>
        <w:tab/>
      </w:r>
      <w:r>
        <w:rPr>
          <w:noProof/>
        </w:rPr>
        <w:fldChar w:fldCharType="begin"/>
      </w:r>
      <w:r>
        <w:rPr>
          <w:noProof/>
        </w:rPr>
        <w:instrText xml:space="preserve"> PAGEREF _Toc101448125 \h </w:instrText>
      </w:r>
      <w:r>
        <w:rPr>
          <w:noProof/>
        </w:rPr>
      </w:r>
      <w:r>
        <w:rPr>
          <w:noProof/>
        </w:rPr>
        <w:fldChar w:fldCharType="separate"/>
      </w:r>
      <w:r>
        <w:rPr>
          <w:noProof/>
        </w:rPr>
        <w:t>21</w:t>
      </w:r>
      <w:r>
        <w:rPr>
          <w:noProof/>
        </w:rPr>
        <w:fldChar w:fldCharType="end"/>
      </w:r>
    </w:p>
    <w:p w14:paraId="674D510F" w14:textId="3E8B0FE4" w:rsidR="001A0166" w:rsidRPr="006842FF" w:rsidRDefault="005E3C65" w:rsidP="00A925C6">
      <w:pPr>
        <w:pStyle w:val="PwCNormal"/>
      </w:pPr>
      <w:r w:rsidRPr="006842FF">
        <w:fldChar w:fldCharType="end"/>
      </w:r>
    </w:p>
    <w:p w14:paraId="1C2B913B" w14:textId="77777777" w:rsidR="00A925C6" w:rsidRPr="006842FF" w:rsidRDefault="00A925C6" w:rsidP="00A925C6">
      <w:pPr>
        <w:pStyle w:val="PwCNormal"/>
      </w:pPr>
    </w:p>
    <w:p w14:paraId="4E6F43AC" w14:textId="77777777" w:rsidR="004F0878" w:rsidRPr="006842FF" w:rsidRDefault="004F0878" w:rsidP="00C72DA8">
      <w:pPr>
        <w:pStyle w:val="PwCNormal"/>
        <w:sectPr w:rsidR="004F0878" w:rsidRPr="006842FF" w:rsidSect="00B60192">
          <w:headerReference w:type="even" r:id="rId35"/>
          <w:headerReference w:type="default" r:id="rId36"/>
          <w:footerReference w:type="even" r:id="rId37"/>
          <w:footerReference w:type="default" r:id="rId38"/>
          <w:headerReference w:type="first" r:id="rId39"/>
          <w:footerReference w:type="first" r:id="rId40"/>
          <w:pgSz w:w="11907" w:h="16840" w:code="9"/>
          <w:pgMar w:top="1588" w:right="1021" w:bottom="1418" w:left="2155" w:header="567" w:footer="567" w:gutter="0"/>
          <w:cols w:space="227"/>
          <w:titlePg/>
          <w:docGrid w:linePitch="360"/>
        </w:sectPr>
      </w:pPr>
    </w:p>
    <w:p w14:paraId="1D840304" w14:textId="77777777" w:rsidR="00B60192" w:rsidRDefault="00B60192" w:rsidP="00191DFF">
      <w:pPr>
        <w:pStyle w:val="Style7"/>
      </w:pPr>
      <w:bookmarkStart w:id="146" w:name="_Toc225912872"/>
      <w:bookmarkStart w:id="147" w:name="_Toc222812366"/>
      <w:bookmarkStart w:id="148" w:name="_Toc225759135"/>
      <w:bookmarkStart w:id="149" w:name="_Toc225761911"/>
      <w:bookmarkStart w:id="150" w:name="_Toc225761939"/>
      <w:bookmarkStart w:id="151" w:name="_Toc225761944"/>
      <w:bookmarkStart w:id="152" w:name="_Toc225761967"/>
      <w:bookmarkStart w:id="153" w:name="_Toc225761995"/>
      <w:bookmarkStart w:id="154" w:name="_Toc225762002"/>
      <w:bookmarkStart w:id="155" w:name="_Toc225762007"/>
      <w:bookmarkStart w:id="156" w:name="_Toc225762013"/>
      <w:bookmarkStart w:id="157" w:name="_Toc225762176"/>
      <w:bookmarkStart w:id="158" w:name="_Toc225762182"/>
      <w:bookmarkStart w:id="159" w:name="_Toc225763054"/>
      <w:bookmarkStart w:id="160" w:name="_Toc225910586"/>
      <w:bookmarkStart w:id="161" w:name="_Toc225910640"/>
      <w:bookmarkStart w:id="162" w:name="_Toc225910666"/>
      <w:bookmarkStart w:id="163" w:name="_Toc225910696"/>
      <w:bookmarkStart w:id="164" w:name="_Toc225911505"/>
      <w:bookmarkStart w:id="165" w:name="_Toc225911521"/>
      <w:bookmarkStart w:id="166" w:name="_Toc225912406"/>
      <w:bookmarkStart w:id="167" w:name="_Toc225913058"/>
      <w:bookmarkStart w:id="168" w:name="_Toc225913092"/>
      <w:bookmarkStart w:id="169" w:name="_Toc225913281"/>
      <w:bookmarkStart w:id="170" w:name="_Toc273349039"/>
      <w:bookmarkStart w:id="171" w:name="_Toc273532134"/>
      <w:bookmarkStart w:id="172" w:name="_Toc274062007"/>
      <w:bookmarkStart w:id="173" w:name="_Toc290024758"/>
      <w:bookmarkStart w:id="174" w:name="_Toc292795894"/>
      <w:bookmarkStart w:id="175" w:name="_Toc292795904"/>
      <w:bookmarkStart w:id="176" w:name="_Toc292795951"/>
      <w:bookmarkStart w:id="177" w:name="_Toc292795958"/>
      <w:bookmarkStart w:id="178" w:name="_Toc294534328"/>
      <w:bookmarkStart w:id="179" w:name="_Toc326144384"/>
      <w:bookmarkStart w:id="180" w:name="_Toc326144430"/>
      <w:bookmarkStart w:id="181" w:name="_Toc326144461"/>
      <w:bookmarkStart w:id="182" w:name="_Toc326144501"/>
      <w:bookmarkStart w:id="183" w:name="_Toc326144523"/>
      <w:bookmarkStart w:id="184" w:name="_Toc326144582"/>
      <w:bookmarkStart w:id="185" w:name="_Toc326144617"/>
      <w:bookmarkStart w:id="186" w:name="_Toc326144711"/>
      <w:bookmarkStart w:id="187" w:name="_Toc3448800"/>
    </w:p>
    <w:p w14:paraId="6C7468A6" w14:textId="49AED737" w:rsidR="004F0878" w:rsidRPr="006842FF" w:rsidRDefault="00C20D8E" w:rsidP="00B60192">
      <w:pPr>
        <w:pStyle w:val="Heading3"/>
        <w:framePr w:wrap="around"/>
      </w:pPr>
      <w:bookmarkStart w:id="188" w:name="_Toc101448124"/>
      <w:bookmarkStart w:id="189" w:name="_Toc101448659"/>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t>Roundtable details</w:t>
      </w:r>
      <w:bookmarkEnd w:id="188"/>
      <w:bookmarkEnd w:id="189"/>
    </w:p>
    <w:p w14:paraId="48DF8AFC" w14:textId="77777777" w:rsidR="00B60192" w:rsidRDefault="00B60192" w:rsidP="00C3527B">
      <w:pPr>
        <w:pStyle w:val="PwCNormal"/>
        <w:sectPr w:rsidR="00B60192" w:rsidSect="00B60192">
          <w:headerReference w:type="even" r:id="rId41"/>
          <w:headerReference w:type="default" r:id="rId42"/>
          <w:footerReference w:type="even" r:id="rId43"/>
          <w:footerReference w:type="default" r:id="rId44"/>
          <w:headerReference w:type="first" r:id="rId45"/>
          <w:footerReference w:type="first" r:id="rId46"/>
          <w:pgSz w:w="11907" w:h="16840" w:code="9"/>
          <w:pgMar w:top="1588" w:right="1021" w:bottom="1418" w:left="1021" w:header="567" w:footer="567" w:gutter="0"/>
          <w:cols w:space="227"/>
          <w:titlePg/>
          <w:docGrid w:linePitch="360"/>
        </w:sectPr>
      </w:pPr>
    </w:p>
    <w:p w14:paraId="08E73A9D" w14:textId="77777777" w:rsidR="004644F5" w:rsidRDefault="004644F5" w:rsidP="004644F5">
      <w:pPr>
        <w:pStyle w:val="PwCNormal"/>
      </w:pPr>
      <w:r>
        <w:lastRenderedPageBreak/>
        <w:t>The Deregulation Taskforce within the Department of Prime Minister &amp; Cabinet and PwC commenced working together on 13 September, 2021 to support the broader public consultation on the modernisation of document execution program. The public consultation comprised of two streams of engagement, the first being a public consultation paper and invitation for written submissions which was undertaken by the taskforce. The closing date for written submissions was 8 October 2021.</w:t>
      </w:r>
    </w:p>
    <w:p w14:paraId="29C04099" w14:textId="77777777" w:rsidR="004644F5" w:rsidRDefault="004644F5" w:rsidP="004644F5">
      <w:pPr>
        <w:pStyle w:val="PwCNormal"/>
      </w:pPr>
      <w:r>
        <w:t xml:space="preserve">The second component of the consultation process was the undertaking of a series of industry roundtables which sought further feedback and insights to support the work of the taskforce. </w:t>
      </w:r>
    </w:p>
    <w:p w14:paraId="4F7B03D3" w14:textId="77777777" w:rsidR="004644F5" w:rsidRPr="004644F5" w:rsidRDefault="004644F5" w:rsidP="004644F5">
      <w:pPr>
        <w:pStyle w:val="PwCNormal"/>
        <w:rPr>
          <w:b/>
          <w:bCs/>
        </w:rPr>
      </w:pPr>
      <w:r w:rsidRPr="004644F5">
        <w:rPr>
          <w:b/>
          <w:bCs/>
        </w:rPr>
        <w:t>Roundtable sessions held between 28 September and 7 October 2021.</w:t>
      </w:r>
    </w:p>
    <w:p w14:paraId="66CF243D" w14:textId="77777777" w:rsidR="004644F5" w:rsidRDefault="004644F5" w:rsidP="004644F5">
      <w:pPr>
        <w:pStyle w:val="PwCNormal"/>
      </w:pPr>
      <w:r>
        <w:t>A range of national organisations were invited to participate in the roundtables. Representatives from the organisations below accepted invitations to attend. Members of a Commonwealth-State Modernising Document Execution Working Group of officials were invited to observe the discussions</w:t>
      </w:r>
    </w:p>
    <w:p w14:paraId="75EF4B63" w14:textId="4266E19F" w:rsidR="000B5D15" w:rsidRPr="006842FF" w:rsidRDefault="000B5D15" w:rsidP="000B5D15">
      <w:pPr>
        <w:pStyle w:val="Caption"/>
      </w:pPr>
      <w:r w:rsidRPr="006842FF">
        <w:t xml:space="preserve">Table </w:t>
      </w:r>
      <w:r w:rsidRPr="006842FF">
        <w:rPr>
          <w:noProof/>
        </w:rPr>
        <w:fldChar w:fldCharType="begin"/>
      </w:r>
      <w:r w:rsidRPr="006842FF">
        <w:rPr>
          <w:noProof/>
        </w:rPr>
        <w:instrText xml:space="preserve"> SEQ Table \* ARABIC </w:instrText>
      </w:r>
      <w:r w:rsidRPr="006842FF">
        <w:rPr>
          <w:noProof/>
        </w:rPr>
        <w:fldChar w:fldCharType="separate"/>
      </w:r>
      <w:r>
        <w:rPr>
          <w:noProof/>
        </w:rPr>
        <w:t>1</w:t>
      </w:r>
      <w:r w:rsidRPr="006842FF">
        <w:rPr>
          <w:noProof/>
        </w:rPr>
        <w:fldChar w:fldCharType="end"/>
      </w:r>
      <w:r w:rsidRPr="006842FF">
        <w:tab/>
      </w:r>
      <w:r w:rsidR="00191DFF">
        <w:t>Roundtable attendees</w:t>
      </w:r>
    </w:p>
    <w:tbl>
      <w:tblPr>
        <w:tblStyle w:val="PwCColour"/>
        <w:tblW w:w="5000" w:type="pct"/>
        <w:tblLayout w:type="fixed"/>
        <w:tblLook w:val="01E0" w:firstRow="1" w:lastRow="1" w:firstColumn="1" w:lastColumn="1" w:noHBand="0" w:noVBand="0"/>
      </w:tblPr>
      <w:tblGrid>
        <w:gridCol w:w="3263"/>
        <w:gridCol w:w="6592"/>
      </w:tblGrid>
      <w:tr w:rsidR="000B5D15" w:rsidRPr="006842FF" w14:paraId="738A9A53" w14:textId="77777777" w:rsidTr="00674C6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263" w:type="dxa"/>
          </w:tcPr>
          <w:p w14:paraId="782BFB04" w14:textId="67D7A35C" w:rsidR="000B5D15" w:rsidRPr="006842FF" w:rsidRDefault="000B5D15" w:rsidP="00E4714B">
            <w:pPr>
              <w:pStyle w:val="TableColumnHeadingNormal"/>
            </w:pPr>
            <w:r>
              <w:t>Roundtable</w:t>
            </w:r>
          </w:p>
        </w:tc>
        <w:tc>
          <w:tcPr>
            <w:tcW w:w="6592" w:type="dxa"/>
          </w:tcPr>
          <w:p w14:paraId="082E4E9D" w14:textId="02B72D6B" w:rsidR="000B5D15" w:rsidRPr="006842FF" w:rsidRDefault="000B5D15" w:rsidP="00E4714B">
            <w:pPr>
              <w:pStyle w:val="TableColumnHeadingNormal"/>
              <w:cnfStyle w:val="100000000000" w:firstRow="1" w:lastRow="0" w:firstColumn="0" w:lastColumn="0" w:oddVBand="0" w:evenVBand="0" w:oddHBand="0" w:evenHBand="0" w:firstRowFirstColumn="0" w:firstRowLastColumn="0" w:lastRowFirstColumn="0" w:lastRowLastColumn="0"/>
            </w:pPr>
            <w:r>
              <w:t>Attendees</w:t>
            </w:r>
          </w:p>
        </w:tc>
      </w:tr>
      <w:tr w:rsidR="000B5D15" w:rsidRPr="006842FF" w14:paraId="62105B2B" w14:textId="77777777" w:rsidTr="00674C6E">
        <w:tc>
          <w:tcPr>
            <w:tcW w:w="3263" w:type="dxa"/>
          </w:tcPr>
          <w:p w14:paraId="052B1D09" w14:textId="77777777" w:rsidR="000B5D15" w:rsidRPr="00540CCD" w:rsidRDefault="000B5D15" w:rsidP="00E4714B">
            <w:pPr>
              <w:pStyle w:val="TableTextNormal"/>
              <w:rPr>
                <w:b/>
                <w:bCs/>
              </w:rPr>
            </w:pPr>
            <w:r w:rsidRPr="00540CCD">
              <w:rPr>
                <w:b/>
                <w:bCs/>
              </w:rPr>
              <w:t>Governance and accounting roundtable</w:t>
            </w:r>
          </w:p>
          <w:p w14:paraId="274F5252" w14:textId="507472C3" w:rsidR="000B5D15" w:rsidRPr="006842FF" w:rsidRDefault="000B5D15" w:rsidP="00E4714B">
            <w:pPr>
              <w:pStyle w:val="TableTextNormal"/>
            </w:pPr>
            <w:r>
              <w:t>28 September 2021</w:t>
            </w:r>
          </w:p>
        </w:tc>
        <w:tc>
          <w:tcPr>
            <w:tcW w:w="6592" w:type="dxa"/>
          </w:tcPr>
          <w:p w14:paraId="43CC9B2B" w14:textId="77777777" w:rsidR="000B5D15" w:rsidRPr="005323D5" w:rsidRDefault="000B5D15" w:rsidP="000B5D15">
            <w:pPr>
              <w:pBdr>
                <w:top w:val="nil"/>
                <w:left w:val="nil"/>
                <w:bottom w:val="nil"/>
                <w:right w:val="nil"/>
                <w:between w:val="nil"/>
              </w:pBdr>
              <w:spacing w:before="80" w:after="80"/>
              <w:rPr>
                <w:bCs/>
                <w:color w:val="000000"/>
                <w:szCs w:val="18"/>
              </w:rPr>
            </w:pPr>
            <w:r w:rsidRPr="005323D5">
              <w:rPr>
                <w:bCs/>
                <w:color w:val="000000"/>
                <w:szCs w:val="18"/>
              </w:rPr>
              <w:t>Australian Institute of Company Directors</w:t>
            </w:r>
          </w:p>
          <w:p w14:paraId="1B69A81A" w14:textId="77777777" w:rsidR="000B5D15" w:rsidRPr="005323D5" w:rsidRDefault="000B5D15" w:rsidP="000B5D15">
            <w:pPr>
              <w:pBdr>
                <w:top w:val="nil"/>
                <w:left w:val="nil"/>
                <w:bottom w:val="nil"/>
                <w:right w:val="nil"/>
                <w:between w:val="nil"/>
              </w:pBdr>
              <w:spacing w:before="80" w:after="80"/>
              <w:rPr>
                <w:bCs/>
                <w:color w:val="000000"/>
                <w:szCs w:val="18"/>
              </w:rPr>
            </w:pPr>
            <w:r w:rsidRPr="005323D5">
              <w:rPr>
                <w:bCs/>
                <w:color w:val="000000"/>
                <w:szCs w:val="18"/>
              </w:rPr>
              <w:t>Chartered Accountants Australia and New Zealand</w:t>
            </w:r>
          </w:p>
          <w:p w14:paraId="3F629B01" w14:textId="77777777" w:rsidR="000B5D15" w:rsidRPr="005323D5" w:rsidRDefault="000B5D15" w:rsidP="000B5D15">
            <w:pPr>
              <w:pBdr>
                <w:top w:val="nil"/>
                <w:left w:val="nil"/>
                <w:bottom w:val="nil"/>
                <w:right w:val="nil"/>
                <w:between w:val="nil"/>
              </w:pBdr>
              <w:spacing w:before="80" w:after="80"/>
              <w:rPr>
                <w:bCs/>
                <w:color w:val="000000"/>
                <w:szCs w:val="18"/>
              </w:rPr>
            </w:pPr>
            <w:r w:rsidRPr="005323D5">
              <w:rPr>
                <w:bCs/>
                <w:color w:val="000000"/>
                <w:szCs w:val="18"/>
              </w:rPr>
              <w:t>Castlepoint Systems</w:t>
            </w:r>
          </w:p>
          <w:p w14:paraId="44E1399F" w14:textId="77777777" w:rsidR="000B5D15" w:rsidRPr="005323D5" w:rsidRDefault="000B5D15" w:rsidP="000B5D15">
            <w:pPr>
              <w:pBdr>
                <w:top w:val="nil"/>
                <w:left w:val="nil"/>
                <w:bottom w:val="nil"/>
                <w:right w:val="nil"/>
                <w:between w:val="nil"/>
              </w:pBdr>
              <w:spacing w:before="80" w:after="80"/>
              <w:rPr>
                <w:bCs/>
                <w:color w:val="000000"/>
                <w:szCs w:val="18"/>
              </w:rPr>
            </w:pPr>
            <w:r w:rsidRPr="005323D5">
              <w:rPr>
                <w:bCs/>
                <w:color w:val="000000"/>
                <w:szCs w:val="18"/>
              </w:rPr>
              <w:t>CPA Australia</w:t>
            </w:r>
          </w:p>
          <w:p w14:paraId="0F6C74D0" w14:textId="77777777" w:rsidR="000B5D15" w:rsidRPr="005323D5" w:rsidRDefault="000B5D15" w:rsidP="000B5D15">
            <w:pPr>
              <w:pBdr>
                <w:top w:val="nil"/>
                <w:left w:val="nil"/>
                <w:bottom w:val="nil"/>
                <w:right w:val="nil"/>
                <w:between w:val="nil"/>
              </w:pBdr>
              <w:spacing w:before="80" w:after="80"/>
              <w:rPr>
                <w:bCs/>
                <w:color w:val="000000"/>
                <w:szCs w:val="18"/>
              </w:rPr>
            </w:pPr>
            <w:r w:rsidRPr="005323D5">
              <w:rPr>
                <w:bCs/>
                <w:color w:val="000000"/>
                <w:szCs w:val="18"/>
              </w:rPr>
              <w:t>Governance Institute of Australia</w:t>
            </w:r>
          </w:p>
          <w:p w14:paraId="4ECA0031" w14:textId="77777777" w:rsidR="000B5D15" w:rsidRPr="005323D5" w:rsidRDefault="000B5D15" w:rsidP="000B5D15">
            <w:pPr>
              <w:pBdr>
                <w:top w:val="nil"/>
                <w:left w:val="nil"/>
                <w:bottom w:val="nil"/>
                <w:right w:val="nil"/>
                <w:between w:val="nil"/>
              </w:pBdr>
              <w:spacing w:before="80" w:after="80"/>
              <w:rPr>
                <w:bCs/>
                <w:color w:val="000000"/>
                <w:szCs w:val="18"/>
              </w:rPr>
            </w:pPr>
            <w:r w:rsidRPr="005323D5">
              <w:rPr>
                <w:bCs/>
                <w:color w:val="000000"/>
                <w:szCs w:val="18"/>
              </w:rPr>
              <w:t>Indigenous Business Australia</w:t>
            </w:r>
          </w:p>
          <w:p w14:paraId="36762D38" w14:textId="77777777" w:rsidR="000B5D15" w:rsidRPr="005323D5" w:rsidRDefault="000B5D15" w:rsidP="000B5D15">
            <w:pPr>
              <w:pBdr>
                <w:top w:val="nil"/>
                <w:left w:val="nil"/>
                <w:bottom w:val="nil"/>
                <w:right w:val="nil"/>
                <w:between w:val="nil"/>
              </w:pBdr>
              <w:spacing w:before="80" w:after="80"/>
              <w:rPr>
                <w:bCs/>
                <w:color w:val="000000"/>
                <w:szCs w:val="18"/>
              </w:rPr>
            </w:pPr>
            <w:r w:rsidRPr="005323D5">
              <w:rPr>
                <w:bCs/>
                <w:color w:val="000000"/>
                <w:szCs w:val="18"/>
              </w:rPr>
              <w:t>SM Solvency</w:t>
            </w:r>
          </w:p>
          <w:p w14:paraId="6EB199E1" w14:textId="77777777" w:rsidR="000B5D15" w:rsidRPr="005323D5" w:rsidRDefault="000B5D15" w:rsidP="000B5D15">
            <w:pPr>
              <w:pBdr>
                <w:top w:val="nil"/>
                <w:left w:val="nil"/>
                <w:bottom w:val="nil"/>
                <w:right w:val="nil"/>
                <w:between w:val="nil"/>
              </w:pBdr>
              <w:spacing w:before="80" w:after="80"/>
              <w:rPr>
                <w:bCs/>
                <w:color w:val="000000"/>
                <w:szCs w:val="18"/>
              </w:rPr>
            </w:pPr>
            <w:r w:rsidRPr="005323D5">
              <w:rPr>
                <w:bCs/>
                <w:color w:val="000000"/>
                <w:szCs w:val="18"/>
              </w:rPr>
              <w:t>iCognition</w:t>
            </w:r>
          </w:p>
          <w:p w14:paraId="45FEFBD8" w14:textId="2E693317" w:rsidR="000B5D15" w:rsidRPr="006842FF" w:rsidRDefault="000B5D15" w:rsidP="000B5D15">
            <w:pPr>
              <w:pStyle w:val="TableBullet2Normal"/>
              <w:numPr>
                <w:ilvl w:val="0"/>
                <w:numId w:val="0"/>
              </w:numPr>
            </w:pPr>
            <w:r w:rsidRPr="005323D5">
              <w:rPr>
                <w:bCs/>
                <w:color w:val="000000"/>
                <w:szCs w:val="18"/>
              </w:rPr>
              <w:t>SplitPayments</w:t>
            </w:r>
          </w:p>
        </w:tc>
      </w:tr>
      <w:tr w:rsidR="000B5D15" w:rsidRPr="006842FF" w14:paraId="10E1256B" w14:textId="77777777" w:rsidTr="00674C6E">
        <w:tc>
          <w:tcPr>
            <w:tcW w:w="3263" w:type="dxa"/>
          </w:tcPr>
          <w:p w14:paraId="1B67ABB8" w14:textId="77777777" w:rsidR="000B5D15" w:rsidRPr="00540CCD" w:rsidRDefault="000B5D15" w:rsidP="00E4714B">
            <w:pPr>
              <w:pStyle w:val="TableTextNormal"/>
              <w:rPr>
                <w:b/>
                <w:bCs/>
              </w:rPr>
            </w:pPr>
            <w:r w:rsidRPr="00540CCD">
              <w:rPr>
                <w:b/>
                <w:bCs/>
              </w:rPr>
              <w:t>Conveyancing roundtable</w:t>
            </w:r>
          </w:p>
          <w:p w14:paraId="28866853" w14:textId="6F5F5615" w:rsidR="000B5D15" w:rsidRPr="006842FF" w:rsidRDefault="00E4714B" w:rsidP="00E4714B">
            <w:pPr>
              <w:pStyle w:val="TableTextNormal"/>
            </w:pPr>
            <w:r>
              <w:t>28 September 2021</w:t>
            </w:r>
          </w:p>
        </w:tc>
        <w:tc>
          <w:tcPr>
            <w:tcW w:w="6592" w:type="dxa"/>
          </w:tcPr>
          <w:p w14:paraId="32B7B6EC" w14:textId="77777777" w:rsidR="00E4714B" w:rsidRPr="005323D5" w:rsidRDefault="00E4714B" w:rsidP="00E4714B">
            <w:pPr>
              <w:pBdr>
                <w:top w:val="nil"/>
                <w:left w:val="nil"/>
                <w:bottom w:val="nil"/>
                <w:right w:val="nil"/>
                <w:between w:val="nil"/>
              </w:pBdr>
              <w:spacing w:before="80" w:after="80"/>
              <w:rPr>
                <w:bCs/>
                <w:color w:val="000000"/>
                <w:szCs w:val="18"/>
              </w:rPr>
            </w:pPr>
            <w:r w:rsidRPr="005323D5">
              <w:rPr>
                <w:bCs/>
                <w:color w:val="000000"/>
                <w:szCs w:val="18"/>
              </w:rPr>
              <w:t>Australian Institute of Conveyancers National</w:t>
            </w:r>
          </w:p>
          <w:p w14:paraId="4CF156B2" w14:textId="77777777" w:rsidR="00E4714B" w:rsidRPr="005323D5" w:rsidRDefault="00E4714B" w:rsidP="00E4714B">
            <w:pPr>
              <w:pBdr>
                <w:top w:val="nil"/>
                <w:left w:val="nil"/>
                <w:bottom w:val="nil"/>
                <w:right w:val="nil"/>
                <w:between w:val="nil"/>
              </w:pBdr>
              <w:spacing w:before="80" w:after="80"/>
              <w:rPr>
                <w:bCs/>
                <w:color w:val="000000"/>
                <w:szCs w:val="18"/>
              </w:rPr>
            </w:pPr>
            <w:r w:rsidRPr="005323D5">
              <w:rPr>
                <w:bCs/>
                <w:color w:val="000000"/>
                <w:szCs w:val="18"/>
              </w:rPr>
              <w:t>Australian Registrars National Electronic Conveyancing Council</w:t>
            </w:r>
          </w:p>
          <w:p w14:paraId="6197D822" w14:textId="77777777" w:rsidR="00E4714B" w:rsidRPr="005323D5" w:rsidRDefault="00E4714B" w:rsidP="00E4714B">
            <w:pPr>
              <w:pBdr>
                <w:top w:val="nil"/>
                <w:left w:val="nil"/>
                <w:bottom w:val="nil"/>
                <w:right w:val="nil"/>
                <w:between w:val="nil"/>
              </w:pBdr>
              <w:spacing w:before="80" w:after="80"/>
              <w:rPr>
                <w:bCs/>
                <w:color w:val="000000"/>
                <w:szCs w:val="18"/>
              </w:rPr>
            </w:pPr>
            <w:r w:rsidRPr="005323D5">
              <w:rPr>
                <w:bCs/>
                <w:color w:val="000000"/>
                <w:szCs w:val="18"/>
              </w:rPr>
              <w:t>Housing Industry Association</w:t>
            </w:r>
          </w:p>
          <w:p w14:paraId="194B78A8" w14:textId="77777777" w:rsidR="00E4714B" w:rsidRPr="005323D5" w:rsidRDefault="00E4714B" w:rsidP="00E4714B">
            <w:pPr>
              <w:pBdr>
                <w:top w:val="nil"/>
                <w:left w:val="nil"/>
                <w:bottom w:val="nil"/>
                <w:right w:val="nil"/>
                <w:between w:val="nil"/>
              </w:pBdr>
              <w:spacing w:before="80" w:after="80"/>
              <w:rPr>
                <w:bCs/>
                <w:color w:val="000000"/>
                <w:szCs w:val="18"/>
              </w:rPr>
            </w:pPr>
            <w:r w:rsidRPr="005323D5">
              <w:rPr>
                <w:bCs/>
                <w:color w:val="000000"/>
                <w:szCs w:val="18"/>
              </w:rPr>
              <w:t>Property Council of Australia</w:t>
            </w:r>
          </w:p>
          <w:p w14:paraId="5507374B" w14:textId="7F607282" w:rsidR="000B5D15" w:rsidRPr="006842FF" w:rsidRDefault="00E4714B" w:rsidP="00E4714B">
            <w:pPr>
              <w:pStyle w:val="TableTextNormal"/>
            </w:pPr>
            <w:r w:rsidRPr="005323D5">
              <w:rPr>
                <w:bCs/>
                <w:color w:val="000000"/>
                <w:szCs w:val="18"/>
              </w:rPr>
              <w:t>Real Estate Institute of Australia</w:t>
            </w:r>
          </w:p>
        </w:tc>
      </w:tr>
      <w:tr w:rsidR="00191DFF" w:rsidRPr="006842FF" w14:paraId="4B411ECC" w14:textId="77777777" w:rsidTr="00674C6E">
        <w:tc>
          <w:tcPr>
            <w:tcW w:w="3263" w:type="dxa"/>
          </w:tcPr>
          <w:p w14:paraId="618691D9" w14:textId="77777777" w:rsidR="00191DFF" w:rsidRDefault="00191DFF" w:rsidP="00191DFF">
            <w:pPr>
              <w:pBdr>
                <w:top w:val="nil"/>
                <w:left w:val="nil"/>
                <w:bottom w:val="nil"/>
                <w:right w:val="nil"/>
                <w:between w:val="nil"/>
              </w:pBdr>
              <w:spacing w:before="80" w:after="80"/>
              <w:rPr>
                <w:b/>
                <w:bCs/>
                <w:color w:val="000000"/>
                <w:szCs w:val="18"/>
              </w:rPr>
            </w:pPr>
            <w:r w:rsidRPr="005323D5">
              <w:rPr>
                <w:b/>
                <w:bCs/>
                <w:color w:val="000000"/>
                <w:szCs w:val="18"/>
              </w:rPr>
              <w:t>Financial services roundtable</w:t>
            </w:r>
          </w:p>
          <w:p w14:paraId="41310447" w14:textId="0296120B" w:rsidR="00191DFF" w:rsidRPr="005323D5" w:rsidRDefault="00191DFF" w:rsidP="00191DFF">
            <w:pPr>
              <w:pStyle w:val="TableTextNormal"/>
              <w:rPr>
                <w:b/>
                <w:bCs/>
                <w:color w:val="000000"/>
                <w:szCs w:val="18"/>
              </w:rPr>
            </w:pPr>
            <w:r>
              <w:t>29 September 2021</w:t>
            </w:r>
          </w:p>
        </w:tc>
        <w:tc>
          <w:tcPr>
            <w:tcW w:w="6592" w:type="dxa"/>
          </w:tcPr>
          <w:p w14:paraId="523EEC2A"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Association of Superannuation Funds of Australia</w:t>
            </w:r>
          </w:p>
          <w:p w14:paraId="52F6DBA1"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Australian Investor Relations Association</w:t>
            </w:r>
          </w:p>
          <w:p w14:paraId="63548E32"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Australian Payments Network</w:t>
            </w:r>
          </w:p>
          <w:p w14:paraId="3DE004C8"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Australian Banking Association</w:t>
            </w:r>
          </w:p>
          <w:p w14:paraId="562446B8"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Financial Services Council</w:t>
            </w:r>
          </w:p>
          <w:p w14:paraId="48B9E76C"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FinTech Australia</w:t>
            </w:r>
          </w:p>
          <w:p w14:paraId="1EEFE743"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Insurance Council of Australia</w:t>
            </w:r>
          </w:p>
          <w:p w14:paraId="7487C4B0"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Commonwealth Bank/BankWest</w:t>
            </w:r>
          </w:p>
          <w:p w14:paraId="17917B7E"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Mortgage Finance Association of Australia</w:t>
            </w:r>
          </w:p>
          <w:p w14:paraId="433B4573"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Allianz</w:t>
            </w:r>
          </w:p>
          <w:p w14:paraId="7A20302F" w14:textId="77777777" w:rsidR="00191DFF" w:rsidRDefault="00191DFF" w:rsidP="00191DFF">
            <w:pPr>
              <w:pBdr>
                <w:top w:val="nil"/>
                <w:left w:val="nil"/>
                <w:bottom w:val="nil"/>
                <w:right w:val="nil"/>
                <w:between w:val="nil"/>
              </w:pBdr>
              <w:spacing w:before="80" w:after="80"/>
              <w:rPr>
                <w:bCs/>
                <w:color w:val="000000"/>
                <w:szCs w:val="18"/>
              </w:rPr>
            </w:pPr>
            <w:r w:rsidRPr="005323D5">
              <w:rPr>
                <w:bCs/>
                <w:color w:val="000000"/>
                <w:szCs w:val="18"/>
              </w:rPr>
              <w:t>Insurance Council of Australia</w:t>
            </w:r>
          </w:p>
          <w:p w14:paraId="749CC969" w14:textId="77777777" w:rsidR="00191DFF" w:rsidRDefault="00191DFF" w:rsidP="00191DFF">
            <w:pPr>
              <w:pStyle w:val="PwCNormal"/>
              <w:numPr>
                <w:ilvl w:val="0"/>
                <w:numId w:val="0"/>
              </w:numPr>
            </w:pPr>
          </w:p>
          <w:p w14:paraId="107DF588" w14:textId="09008937" w:rsidR="00191DFF" w:rsidRPr="00191DFF" w:rsidRDefault="00191DFF" w:rsidP="00191DFF">
            <w:pPr>
              <w:pStyle w:val="PwCNormal"/>
              <w:numPr>
                <w:ilvl w:val="0"/>
                <w:numId w:val="0"/>
              </w:numPr>
            </w:pPr>
          </w:p>
        </w:tc>
      </w:tr>
      <w:tr w:rsidR="00191DFF" w:rsidRPr="006842FF" w14:paraId="0233F9DD" w14:textId="77777777" w:rsidTr="00674C6E">
        <w:tc>
          <w:tcPr>
            <w:tcW w:w="3263" w:type="dxa"/>
          </w:tcPr>
          <w:p w14:paraId="29920FA7" w14:textId="77777777" w:rsidR="00191DFF" w:rsidRDefault="00191DFF" w:rsidP="00191DFF">
            <w:pPr>
              <w:pStyle w:val="TableTextNormal"/>
              <w:rPr>
                <w:b/>
                <w:bCs/>
                <w:color w:val="000000"/>
                <w:szCs w:val="18"/>
              </w:rPr>
            </w:pPr>
            <w:r w:rsidRPr="005323D5">
              <w:rPr>
                <w:b/>
                <w:bCs/>
                <w:color w:val="000000"/>
                <w:szCs w:val="18"/>
              </w:rPr>
              <w:lastRenderedPageBreak/>
              <w:t>Legal services roundtable</w:t>
            </w:r>
          </w:p>
          <w:p w14:paraId="2865464D" w14:textId="479EE07F" w:rsidR="00191DFF" w:rsidRPr="006842FF" w:rsidRDefault="00191DFF" w:rsidP="00191DFF">
            <w:pPr>
              <w:pStyle w:val="TableTextNormal"/>
            </w:pPr>
            <w:r>
              <w:t>29 September 2021</w:t>
            </w:r>
          </w:p>
        </w:tc>
        <w:tc>
          <w:tcPr>
            <w:tcW w:w="6592" w:type="dxa"/>
          </w:tcPr>
          <w:p w14:paraId="33055C98"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Allens</w:t>
            </w:r>
          </w:p>
          <w:p w14:paraId="6FBE02DD"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Australasian Council of Justices' Associations</w:t>
            </w:r>
          </w:p>
          <w:p w14:paraId="6780DBB5"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Betar Lawyers &amp; Notaries</w:t>
            </w:r>
          </w:p>
          <w:p w14:paraId="55799FAB"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Clayton Utz</w:t>
            </w:r>
          </w:p>
          <w:p w14:paraId="35EF590F"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Gilbert and Tobin</w:t>
            </w:r>
          </w:p>
          <w:p w14:paraId="3A386A8B"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Law Council of Australia</w:t>
            </w:r>
          </w:p>
          <w:p w14:paraId="215C2506"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Legal Services Council</w:t>
            </w:r>
          </w:p>
          <w:p w14:paraId="67051871"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King &amp; Wood Mallesons</w:t>
            </w:r>
          </w:p>
          <w:p w14:paraId="498788E8"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Migration Law Committee</w:t>
            </w:r>
          </w:p>
          <w:p w14:paraId="43BE9A58" w14:textId="6F9C0EA9" w:rsidR="00191DFF" w:rsidRPr="006842FF" w:rsidRDefault="00191DFF" w:rsidP="00191DFF">
            <w:pPr>
              <w:pStyle w:val="TableTextNormal"/>
            </w:pPr>
            <w:r w:rsidRPr="005323D5">
              <w:rPr>
                <w:bCs/>
                <w:color w:val="000000"/>
                <w:szCs w:val="18"/>
              </w:rPr>
              <w:t>Norton Rose Fulbright</w:t>
            </w:r>
          </w:p>
        </w:tc>
      </w:tr>
      <w:tr w:rsidR="00191DFF" w:rsidRPr="006842FF" w14:paraId="385D093B" w14:textId="77777777" w:rsidTr="00674C6E">
        <w:tc>
          <w:tcPr>
            <w:tcW w:w="3263" w:type="dxa"/>
          </w:tcPr>
          <w:p w14:paraId="06ABB169" w14:textId="5E178161" w:rsidR="00191DFF" w:rsidRPr="005323D5" w:rsidRDefault="00191DFF" w:rsidP="00191DFF">
            <w:pPr>
              <w:pBdr>
                <w:top w:val="nil"/>
                <w:left w:val="nil"/>
                <w:bottom w:val="nil"/>
                <w:right w:val="nil"/>
                <w:between w:val="nil"/>
              </w:pBdr>
              <w:spacing w:before="80" w:after="80"/>
              <w:rPr>
                <w:b/>
                <w:bCs/>
                <w:color w:val="000000"/>
                <w:szCs w:val="18"/>
              </w:rPr>
            </w:pPr>
            <w:r w:rsidRPr="005323D5">
              <w:rPr>
                <w:b/>
                <w:bCs/>
                <w:color w:val="000000"/>
                <w:szCs w:val="18"/>
              </w:rPr>
              <w:t>Technology industry roundtable</w:t>
            </w:r>
            <w:r>
              <w:rPr>
                <w:b/>
                <w:bCs/>
                <w:color w:val="000000"/>
                <w:szCs w:val="18"/>
              </w:rPr>
              <w:br/>
            </w:r>
            <w:r w:rsidRPr="00191DFF">
              <w:rPr>
                <w:bCs/>
                <w:color w:val="000000"/>
                <w:szCs w:val="18"/>
              </w:rPr>
              <w:t>30 September 2021</w:t>
            </w:r>
          </w:p>
        </w:tc>
        <w:tc>
          <w:tcPr>
            <w:tcW w:w="6592" w:type="dxa"/>
          </w:tcPr>
          <w:p w14:paraId="50C02CD0"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Technology Council of Australia</w:t>
            </w:r>
          </w:p>
          <w:p w14:paraId="77841016"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DocuSign</w:t>
            </w:r>
          </w:p>
          <w:p w14:paraId="206A04BF"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Diplomacy</w:t>
            </w:r>
          </w:p>
          <w:p w14:paraId="1E44C478"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PwC NewLaw</w:t>
            </w:r>
          </w:p>
          <w:p w14:paraId="4F31E218"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Secured Signing</w:t>
            </w:r>
          </w:p>
          <w:p w14:paraId="47BB9CE4"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LodgeX</w:t>
            </w:r>
          </w:p>
          <w:p w14:paraId="037EBF6F"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Digital Service Providers Australia NZ</w:t>
            </w:r>
          </w:p>
          <w:p w14:paraId="03C1AED6" w14:textId="3082A851" w:rsidR="00191DFF" w:rsidRPr="005323D5" w:rsidRDefault="00191DFF" w:rsidP="00191DFF">
            <w:pPr>
              <w:pBdr>
                <w:top w:val="nil"/>
                <w:left w:val="nil"/>
                <w:bottom w:val="nil"/>
                <w:right w:val="nil"/>
                <w:between w:val="nil"/>
              </w:pBdr>
              <w:spacing w:before="80" w:after="80"/>
              <w:rPr>
                <w:b/>
                <w:bCs/>
                <w:color w:val="000000"/>
                <w:szCs w:val="18"/>
              </w:rPr>
            </w:pPr>
            <w:r w:rsidRPr="005323D5">
              <w:rPr>
                <w:bCs/>
                <w:color w:val="000000"/>
                <w:szCs w:val="18"/>
              </w:rPr>
              <w:t>Australian Information Industry Association</w:t>
            </w:r>
          </w:p>
        </w:tc>
      </w:tr>
      <w:tr w:rsidR="00191DFF" w:rsidRPr="006842FF" w14:paraId="78EEB47D" w14:textId="77777777" w:rsidTr="00674C6E">
        <w:tc>
          <w:tcPr>
            <w:tcW w:w="3263" w:type="dxa"/>
          </w:tcPr>
          <w:p w14:paraId="549939F7" w14:textId="64334371" w:rsidR="00191DFF" w:rsidRPr="005323D5" w:rsidRDefault="00191DFF" w:rsidP="00191DFF">
            <w:pPr>
              <w:pBdr>
                <w:top w:val="nil"/>
                <w:left w:val="nil"/>
                <w:bottom w:val="nil"/>
                <w:right w:val="nil"/>
                <w:between w:val="nil"/>
              </w:pBdr>
              <w:spacing w:before="80" w:after="80"/>
              <w:rPr>
                <w:b/>
                <w:bCs/>
                <w:color w:val="000000"/>
                <w:szCs w:val="18"/>
              </w:rPr>
            </w:pPr>
            <w:r w:rsidRPr="005323D5">
              <w:rPr>
                <w:b/>
                <w:bCs/>
                <w:color w:val="000000"/>
                <w:szCs w:val="18"/>
              </w:rPr>
              <w:t>Business associations roundtable</w:t>
            </w:r>
            <w:r>
              <w:rPr>
                <w:b/>
                <w:bCs/>
                <w:color w:val="000000"/>
                <w:szCs w:val="18"/>
              </w:rPr>
              <w:br/>
            </w:r>
            <w:r w:rsidRPr="00191DFF">
              <w:rPr>
                <w:bCs/>
                <w:color w:val="000000"/>
                <w:szCs w:val="18"/>
              </w:rPr>
              <w:t>1 October 2021</w:t>
            </w:r>
          </w:p>
        </w:tc>
        <w:tc>
          <w:tcPr>
            <w:tcW w:w="6592" w:type="dxa"/>
          </w:tcPr>
          <w:p w14:paraId="1BA595FB"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Australian Chamber of Commerce and Industry</w:t>
            </w:r>
          </w:p>
          <w:p w14:paraId="3A778F1B"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Australian Industry Group</w:t>
            </w:r>
          </w:p>
          <w:p w14:paraId="17B9DF3E"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Australian Small Business and Family Enterprise Ombudsman</w:t>
            </w:r>
          </w:p>
          <w:p w14:paraId="50B61E98"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Council of Small Business Organisations Australia</w:t>
            </w:r>
          </w:p>
          <w:p w14:paraId="75C09B96"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Small Business Association of Australia</w:t>
            </w:r>
          </w:p>
          <w:p w14:paraId="1551A9E0" w14:textId="791DB8AF" w:rsidR="00191DFF" w:rsidRPr="005323D5" w:rsidRDefault="00191DFF" w:rsidP="00191DFF">
            <w:pPr>
              <w:pBdr>
                <w:top w:val="nil"/>
                <w:left w:val="nil"/>
                <w:bottom w:val="nil"/>
                <w:right w:val="nil"/>
                <w:between w:val="nil"/>
              </w:pBdr>
              <w:spacing w:before="80" w:after="80"/>
              <w:rPr>
                <w:b/>
                <w:bCs/>
                <w:color w:val="000000"/>
                <w:szCs w:val="18"/>
              </w:rPr>
            </w:pPr>
            <w:r w:rsidRPr="005323D5">
              <w:rPr>
                <w:bCs/>
                <w:color w:val="000000"/>
                <w:szCs w:val="18"/>
              </w:rPr>
              <w:t>Business Council of Australia</w:t>
            </w:r>
            <w:r w:rsidRPr="005323D5">
              <w:rPr>
                <w:bCs/>
                <w:color w:val="000000"/>
                <w:szCs w:val="18"/>
              </w:rPr>
              <w:tab/>
            </w:r>
          </w:p>
        </w:tc>
      </w:tr>
      <w:tr w:rsidR="00191DFF" w:rsidRPr="006842FF" w14:paraId="29AB142E" w14:textId="77777777" w:rsidTr="00191DFF">
        <w:tc>
          <w:tcPr>
            <w:tcW w:w="3263" w:type="dxa"/>
            <w:tcBorders>
              <w:bottom w:val="dotted" w:sz="4" w:space="0" w:color="7D7D7D" w:themeColor="text2"/>
            </w:tcBorders>
          </w:tcPr>
          <w:p w14:paraId="3E553461" w14:textId="4C4A4EB8" w:rsidR="00191DFF" w:rsidRPr="00470E6B" w:rsidRDefault="00191DFF" w:rsidP="00191DFF">
            <w:pPr>
              <w:pBdr>
                <w:top w:val="nil"/>
                <w:left w:val="nil"/>
                <w:bottom w:val="nil"/>
                <w:right w:val="nil"/>
                <w:between w:val="nil"/>
              </w:pBdr>
              <w:spacing w:before="80" w:after="80"/>
              <w:rPr>
                <w:b/>
                <w:bCs/>
                <w:color w:val="000000"/>
                <w:szCs w:val="18"/>
              </w:rPr>
            </w:pPr>
            <w:r w:rsidRPr="00470E6B">
              <w:rPr>
                <w:b/>
                <w:bCs/>
                <w:color w:val="000000"/>
                <w:szCs w:val="18"/>
              </w:rPr>
              <w:t>Consumer associations roundtable</w:t>
            </w:r>
            <w:r w:rsidRPr="00470E6B">
              <w:rPr>
                <w:b/>
                <w:bCs/>
                <w:color w:val="000000"/>
                <w:szCs w:val="18"/>
              </w:rPr>
              <w:br/>
            </w:r>
            <w:r w:rsidRPr="00191DFF">
              <w:rPr>
                <w:color w:val="000000"/>
                <w:szCs w:val="18"/>
              </w:rPr>
              <w:t>6 October 2021</w:t>
            </w:r>
          </w:p>
        </w:tc>
        <w:tc>
          <w:tcPr>
            <w:tcW w:w="6592" w:type="dxa"/>
            <w:tcBorders>
              <w:bottom w:val="dotted" w:sz="4" w:space="0" w:color="7D7D7D" w:themeColor="text2"/>
            </w:tcBorders>
          </w:tcPr>
          <w:p w14:paraId="6380ECAD" w14:textId="755C9D0A" w:rsidR="00191DFF" w:rsidRPr="00470E6B" w:rsidRDefault="00191DFF" w:rsidP="00191DFF">
            <w:pPr>
              <w:pBdr>
                <w:top w:val="nil"/>
                <w:left w:val="nil"/>
                <w:bottom w:val="nil"/>
                <w:right w:val="nil"/>
                <w:between w:val="nil"/>
              </w:pBdr>
              <w:spacing w:before="80" w:after="80"/>
              <w:rPr>
                <w:color w:val="000000"/>
                <w:szCs w:val="18"/>
              </w:rPr>
            </w:pPr>
            <w:r w:rsidRPr="00470E6B">
              <w:rPr>
                <w:color w:val="000000"/>
                <w:szCs w:val="18"/>
              </w:rPr>
              <w:t>Aged and Disability Advocacy Australia</w:t>
            </w:r>
          </w:p>
          <w:p w14:paraId="64049C3C" w14:textId="77777777" w:rsidR="00191DFF" w:rsidRPr="00470E6B" w:rsidRDefault="00191DFF" w:rsidP="00191DFF">
            <w:pPr>
              <w:pBdr>
                <w:top w:val="nil"/>
                <w:left w:val="nil"/>
                <w:bottom w:val="nil"/>
                <w:right w:val="nil"/>
                <w:between w:val="nil"/>
              </w:pBdr>
              <w:spacing w:before="80" w:after="80"/>
              <w:rPr>
                <w:color w:val="000000"/>
                <w:szCs w:val="18"/>
              </w:rPr>
            </w:pPr>
            <w:r w:rsidRPr="00470E6B">
              <w:rPr>
                <w:color w:val="000000"/>
                <w:szCs w:val="18"/>
              </w:rPr>
              <w:t>Disability Advocacy Network Australia</w:t>
            </w:r>
          </w:p>
          <w:p w14:paraId="1FEA9F83" w14:textId="77777777" w:rsidR="00191DFF" w:rsidRPr="00470E6B" w:rsidRDefault="00191DFF" w:rsidP="00191DFF">
            <w:pPr>
              <w:pBdr>
                <w:top w:val="nil"/>
                <w:left w:val="nil"/>
                <w:bottom w:val="nil"/>
                <w:right w:val="nil"/>
                <w:between w:val="nil"/>
              </w:pBdr>
              <w:spacing w:before="80" w:after="80"/>
              <w:rPr>
                <w:color w:val="000000"/>
                <w:szCs w:val="18"/>
              </w:rPr>
            </w:pPr>
            <w:r w:rsidRPr="00470E6B">
              <w:rPr>
                <w:color w:val="000000"/>
                <w:szCs w:val="18"/>
              </w:rPr>
              <w:t>Centre for Inclusive Design</w:t>
            </w:r>
          </w:p>
          <w:p w14:paraId="65C74B92" w14:textId="06F625C8" w:rsidR="00191DFF" w:rsidRPr="00470E6B" w:rsidRDefault="00191DFF" w:rsidP="00191DFF">
            <w:pPr>
              <w:pBdr>
                <w:top w:val="nil"/>
                <w:left w:val="nil"/>
                <w:bottom w:val="nil"/>
                <w:right w:val="nil"/>
                <w:between w:val="nil"/>
              </w:pBdr>
              <w:spacing w:before="80" w:after="80"/>
              <w:rPr>
                <w:color w:val="000000"/>
                <w:szCs w:val="18"/>
              </w:rPr>
            </w:pPr>
            <w:r w:rsidRPr="00470E6B">
              <w:rPr>
                <w:color w:val="000000"/>
                <w:szCs w:val="18"/>
              </w:rPr>
              <w:t>Consumer Action Law Centre</w:t>
            </w:r>
          </w:p>
        </w:tc>
      </w:tr>
      <w:tr w:rsidR="00191DFF" w:rsidRPr="006842FF" w14:paraId="6C1133DF" w14:textId="77777777" w:rsidTr="00191DFF">
        <w:trPr>
          <w:cnfStyle w:val="010000000000" w:firstRow="0" w:lastRow="1" w:firstColumn="0" w:lastColumn="0" w:oddVBand="0" w:evenVBand="0" w:oddHBand="0" w:evenHBand="0" w:firstRowFirstColumn="0" w:firstRowLastColumn="0" w:lastRowFirstColumn="0" w:lastRowLastColumn="0"/>
        </w:trPr>
        <w:tc>
          <w:tcPr>
            <w:tcW w:w="3263" w:type="dxa"/>
            <w:tcBorders>
              <w:top w:val="dotted" w:sz="4" w:space="0" w:color="7D7D7D" w:themeColor="text2"/>
              <w:bottom w:val="single" w:sz="6" w:space="0" w:color="7D7D7D" w:themeColor="text2"/>
            </w:tcBorders>
          </w:tcPr>
          <w:p w14:paraId="3C4A4277" w14:textId="200D7522" w:rsidR="00191DFF" w:rsidRPr="005323D5" w:rsidRDefault="00191DFF" w:rsidP="00191DFF">
            <w:pPr>
              <w:pBdr>
                <w:top w:val="nil"/>
                <w:left w:val="nil"/>
                <w:bottom w:val="nil"/>
                <w:right w:val="nil"/>
                <w:between w:val="nil"/>
              </w:pBdr>
              <w:spacing w:before="80" w:after="80"/>
              <w:rPr>
                <w:b/>
                <w:color w:val="000000"/>
                <w:szCs w:val="18"/>
              </w:rPr>
            </w:pPr>
            <w:r>
              <w:rPr>
                <w:b/>
                <w:color w:val="000000"/>
                <w:szCs w:val="18"/>
              </w:rPr>
              <w:t>Public administration</w:t>
            </w:r>
            <w:r w:rsidRPr="005323D5">
              <w:rPr>
                <w:b/>
                <w:color w:val="000000"/>
                <w:szCs w:val="18"/>
              </w:rPr>
              <w:t xml:space="preserve"> roundtable</w:t>
            </w:r>
            <w:r>
              <w:rPr>
                <w:b/>
                <w:color w:val="000000"/>
                <w:szCs w:val="18"/>
              </w:rPr>
              <w:br/>
            </w:r>
            <w:r w:rsidRPr="00540CCD">
              <w:rPr>
                <w:bCs/>
                <w:color w:val="000000"/>
                <w:szCs w:val="18"/>
              </w:rPr>
              <w:t>7 October 2021</w:t>
            </w:r>
          </w:p>
        </w:tc>
        <w:tc>
          <w:tcPr>
            <w:tcW w:w="6592" w:type="dxa"/>
            <w:tcBorders>
              <w:top w:val="dotted" w:sz="4" w:space="0" w:color="7D7D7D" w:themeColor="text2"/>
              <w:bottom w:val="single" w:sz="6" w:space="0" w:color="7D7D7D" w:themeColor="text2"/>
            </w:tcBorders>
          </w:tcPr>
          <w:p w14:paraId="3F5356A5"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Australian Charities and Not-for-profits Commission</w:t>
            </w:r>
          </w:p>
          <w:p w14:paraId="7B2FC1BE"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Australian Securities and Investment Commission</w:t>
            </w:r>
          </w:p>
          <w:p w14:paraId="72289300"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Australian Tax Office</w:t>
            </w:r>
          </w:p>
          <w:p w14:paraId="199C664E"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Industry Grants Hub</w:t>
            </w:r>
          </w:p>
          <w:p w14:paraId="200D8931"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Fair Work Commission</w:t>
            </w:r>
          </w:p>
          <w:p w14:paraId="4254E1E3"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Australian Criminal Intelligence Commission</w:t>
            </w:r>
          </w:p>
          <w:p w14:paraId="4D6A8713" w14:textId="77777777" w:rsidR="00191DFF" w:rsidRPr="005323D5" w:rsidRDefault="00191DFF" w:rsidP="00191DFF">
            <w:pPr>
              <w:pBdr>
                <w:top w:val="nil"/>
                <w:left w:val="nil"/>
                <w:bottom w:val="nil"/>
                <w:right w:val="nil"/>
                <w:between w:val="nil"/>
              </w:pBdr>
              <w:spacing w:before="80" w:after="80"/>
              <w:rPr>
                <w:bCs/>
                <w:color w:val="000000"/>
                <w:szCs w:val="18"/>
              </w:rPr>
            </w:pPr>
            <w:r w:rsidRPr="005323D5">
              <w:rPr>
                <w:bCs/>
                <w:color w:val="000000"/>
                <w:szCs w:val="18"/>
              </w:rPr>
              <w:t>Australia Post</w:t>
            </w:r>
          </w:p>
          <w:p w14:paraId="07E4B570" w14:textId="0ACCB3EE" w:rsidR="00191DFF" w:rsidRDefault="00191DFF" w:rsidP="00191DFF">
            <w:pPr>
              <w:pBdr>
                <w:top w:val="nil"/>
                <w:left w:val="nil"/>
                <w:bottom w:val="nil"/>
                <w:right w:val="nil"/>
                <w:between w:val="nil"/>
              </w:pBdr>
              <w:spacing w:before="80" w:after="80"/>
              <w:rPr>
                <w:b/>
                <w:color w:val="000000"/>
                <w:szCs w:val="18"/>
              </w:rPr>
            </w:pPr>
            <w:r w:rsidRPr="005323D5">
              <w:rPr>
                <w:bCs/>
                <w:color w:val="000000"/>
                <w:szCs w:val="18"/>
              </w:rPr>
              <w:t>Department of Defence</w:t>
            </w:r>
          </w:p>
        </w:tc>
      </w:tr>
    </w:tbl>
    <w:p w14:paraId="23AA637E" w14:textId="77777777" w:rsidR="00E82B2F" w:rsidRPr="006842FF" w:rsidRDefault="00E82B2F" w:rsidP="00425FC5">
      <w:pPr>
        <w:pStyle w:val="PwCNormal"/>
        <w:numPr>
          <w:ilvl w:val="0"/>
          <w:numId w:val="0"/>
        </w:numPr>
      </w:pPr>
    </w:p>
    <w:p w14:paraId="5AB7AB58" w14:textId="77777777" w:rsidR="00CE4910" w:rsidRPr="006842FF" w:rsidRDefault="00CE4910" w:rsidP="00E4714B">
      <w:pPr>
        <w:pStyle w:val="PwCNormal"/>
        <w:numPr>
          <w:ilvl w:val="0"/>
          <w:numId w:val="0"/>
        </w:numPr>
        <w:sectPr w:rsidR="00CE4910" w:rsidRPr="006842FF" w:rsidSect="00B60192">
          <w:footerReference w:type="default" r:id="rId47"/>
          <w:type w:val="oddPage"/>
          <w:pgSz w:w="11907" w:h="16840" w:code="9"/>
          <w:pgMar w:top="1588" w:right="1021" w:bottom="1418" w:left="1021" w:header="567" w:footer="567" w:gutter="0"/>
          <w:cols w:space="227"/>
          <w:docGrid w:linePitch="360"/>
        </w:sectPr>
      </w:pPr>
    </w:p>
    <w:p w14:paraId="53352F40" w14:textId="77777777" w:rsidR="00B60192" w:rsidRDefault="00B60192" w:rsidP="00191DFF">
      <w:pPr>
        <w:pStyle w:val="Style7"/>
      </w:pPr>
      <w:bookmarkStart w:id="190" w:name="_Toc274062008"/>
      <w:bookmarkStart w:id="191" w:name="_Toc290024759"/>
      <w:bookmarkStart w:id="192" w:name="_Toc292795895"/>
      <w:bookmarkStart w:id="193" w:name="_Toc292795905"/>
      <w:bookmarkStart w:id="194" w:name="_Toc292795952"/>
      <w:bookmarkStart w:id="195" w:name="_Toc292795959"/>
      <w:bookmarkStart w:id="196" w:name="_Toc294534329"/>
      <w:bookmarkStart w:id="197" w:name="_Toc326144385"/>
      <w:bookmarkStart w:id="198" w:name="_Toc326144431"/>
      <w:bookmarkStart w:id="199" w:name="_Toc326144462"/>
      <w:bookmarkStart w:id="200" w:name="_Toc326144502"/>
      <w:bookmarkStart w:id="201" w:name="_Toc326144524"/>
      <w:bookmarkStart w:id="202" w:name="_Toc326144583"/>
      <w:bookmarkStart w:id="203" w:name="_Toc326144618"/>
      <w:bookmarkStart w:id="204" w:name="_Toc326144712"/>
      <w:bookmarkStart w:id="205" w:name="_Toc3448801"/>
      <w:bookmarkStart w:id="206" w:name="CVs"/>
    </w:p>
    <w:p w14:paraId="3A6293C0" w14:textId="7A2AA162" w:rsidR="00CE4910" w:rsidRPr="006842FF" w:rsidRDefault="00191DFF" w:rsidP="00B60192">
      <w:pPr>
        <w:pStyle w:val="Heading3"/>
        <w:framePr w:wrap="around"/>
      </w:pPr>
      <w:bookmarkStart w:id="207" w:name="_Toc101448125"/>
      <w:bookmarkStart w:id="208" w:name="_Toc101448660"/>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t>Roundtable format</w:t>
      </w:r>
      <w:bookmarkEnd w:id="207"/>
      <w:bookmarkEnd w:id="208"/>
    </w:p>
    <w:p w14:paraId="72CAFCFF" w14:textId="77777777" w:rsidR="00B60192" w:rsidRDefault="00B60192" w:rsidP="0023597B">
      <w:pPr>
        <w:pStyle w:val="Majorheading"/>
        <w:sectPr w:rsidR="00B60192" w:rsidSect="00B60192">
          <w:headerReference w:type="first" r:id="rId48"/>
          <w:type w:val="oddPage"/>
          <w:pgSz w:w="11907" w:h="16840" w:code="9"/>
          <w:pgMar w:top="1588" w:right="1021" w:bottom="1418" w:left="1021" w:header="567" w:footer="567" w:gutter="0"/>
          <w:cols w:space="227"/>
          <w:titlePg/>
          <w:docGrid w:linePitch="360"/>
        </w:sectPr>
      </w:pPr>
    </w:p>
    <w:bookmarkEnd w:id="206"/>
    <w:p w14:paraId="2C857AE0" w14:textId="77777777" w:rsidR="00661340" w:rsidRDefault="00661340" w:rsidP="00661340">
      <w:pPr>
        <w:numPr>
          <w:ilvl w:val="0"/>
          <w:numId w:val="48"/>
        </w:numPr>
        <w:pBdr>
          <w:top w:val="nil"/>
          <w:left w:val="nil"/>
          <w:bottom w:val="nil"/>
          <w:right w:val="nil"/>
          <w:between w:val="nil"/>
        </w:pBdr>
        <w:kinsoku/>
        <w:overflowPunct/>
        <w:autoSpaceDE/>
        <w:autoSpaceDN/>
        <w:adjustRightInd/>
        <w:snapToGrid/>
        <w:spacing w:before="240" w:after="120"/>
      </w:pPr>
      <w:r>
        <w:rPr>
          <w:color w:val="000000"/>
        </w:rPr>
        <w:lastRenderedPageBreak/>
        <w:t>Virtual roundtable sessions were held which enabled participants from all over the country to participate. Each session was 2 hours long with the discussion split into 2 sections:</w:t>
      </w:r>
      <w:r>
        <w:rPr>
          <w:color w:val="000000"/>
        </w:rPr>
        <w:br/>
      </w:r>
    </w:p>
    <w:p w14:paraId="17C7B20D" w14:textId="77777777" w:rsidR="00661340" w:rsidRDefault="00661340" w:rsidP="00661340">
      <w:pPr>
        <w:widowControl w:val="0"/>
        <w:spacing w:before="20" w:line="276" w:lineRule="auto"/>
        <w:rPr>
          <w:b/>
          <w:sz w:val="20"/>
        </w:rPr>
      </w:pPr>
      <w:r>
        <w:rPr>
          <w:b/>
          <w:sz w:val="20"/>
        </w:rPr>
        <w:t>Section 1: Understanding the current-state</w:t>
      </w:r>
    </w:p>
    <w:p w14:paraId="63066BEC" w14:textId="77777777" w:rsidR="00661340" w:rsidRDefault="00661340" w:rsidP="00661340">
      <w:pPr>
        <w:numPr>
          <w:ilvl w:val="0"/>
          <w:numId w:val="45"/>
        </w:numPr>
        <w:pBdr>
          <w:top w:val="nil"/>
          <w:left w:val="nil"/>
          <w:bottom w:val="nil"/>
          <w:right w:val="nil"/>
          <w:between w:val="nil"/>
        </w:pBdr>
        <w:kinsoku/>
        <w:overflowPunct/>
        <w:autoSpaceDE/>
        <w:autoSpaceDN/>
        <w:adjustRightInd/>
        <w:snapToGrid/>
        <w:spacing w:before="120" w:after="120"/>
        <w:rPr>
          <w:color w:val="000000"/>
          <w:sz w:val="22"/>
          <w:szCs w:val="22"/>
        </w:rPr>
      </w:pPr>
      <w:r>
        <w:rPr>
          <w:color w:val="000000"/>
        </w:rPr>
        <w:t>When and why do you, your business/members use statutory declarations or deeds?</w:t>
      </w:r>
    </w:p>
    <w:p w14:paraId="0867165A" w14:textId="77777777" w:rsidR="00661340" w:rsidRDefault="00661340" w:rsidP="00661340">
      <w:pPr>
        <w:numPr>
          <w:ilvl w:val="0"/>
          <w:numId w:val="45"/>
        </w:numPr>
        <w:pBdr>
          <w:top w:val="nil"/>
          <w:left w:val="nil"/>
          <w:bottom w:val="nil"/>
          <w:right w:val="nil"/>
          <w:between w:val="nil"/>
        </w:pBdr>
        <w:kinsoku/>
        <w:overflowPunct/>
        <w:autoSpaceDE/>
        <w:autoSpaceDN/>
        <w:adjustRightInd/>
        <w:snapToGrid/>
        <w:spacing w:before="120" w:after="120"/>
        <w:rPr>
          <w:color w:val="000000"/>
          <w:sz w:val="22"/>
          <w:szCs w:val="22"/>
        </w:rPr>
      </w:pPr>
      <w:r>
        <w:rPr>
          <w:color w:val="000000"/>
        </w:rPr>
        <w:t>What benefits or barriers have you experienced?</w:t>
      </w:r>
    </w:p>
    <w:p w14:paraId="75D13776" w14:textId="77777777" w:rsidR="00661340" w:rsidRDefault="00661340" w:rsidP="00661340">
      <w:pPr>
        <w:numPr>
          <w:ilvl w:val="0"/>
          <w:numId w:val="45"/>
        </w:numPr>
        <w:pBdr>
          <w:top w:val="nil"/>
          <w:left w:val="nil"/>
          <w:bottom w:val="nil"/>
          <w:right w:val="nil"/>
          <w:between w:val="nil"/>
        </w:pBdr>
        <w:kinsoku/>
        <w:overflowPunct/>
        <w:autoSpaceDE/>
        <w:autoSpaceDN/>
        <w:adjustRightInd/>
        <w:snapToGrid/>
        <w:spacing w:before="120" w:after="120"/>
        <w:rPr>
          <w:color w:val="000000"/>
          <w:sz w:val="22"/>
          <w:szCs w:val="22"/>
        </w:rPr>
      </w:pPr>
      <w:r>
        <w:rPr>
          <w:color w:val="000000"/>
        </w:rPr>
        <w:t xml:space="preserve">What challenges exist that could prevent a wide adoption of a digitised document execution process? </w:t>
      </w:r>
    </w:p>
    <w:p w14:paraId="76498F9E" w14:textId="77777777" w:rsidR="00661340" w:rsidRDefault="00661340" w:rsidP="00661340">
      <w:pPr>
        <w:widowControl w:val="0"/>
        <w:spacing w:before="20" w:line="276" w:lineRule="auto"/>
        <w:rPr>
          <w:b/>
          <w:sz w:val="20"/>
        </w:rPr>
      </w:pPr>
      <w:r>
        <w:rPr>
          <w:sz w:val="20"/>
        </w:rPr>
        <w:br/>
      </w:r>
      <w:r>
        <w:rPr>
          <w:b/>
          <w:sz w:val="20"/>
        </w:rPr>
        <w:t xml:space="preserve">Section 2: Future possibilities </w:t>
      </w:r>
    </w:p>
    <w:p w14:paraId="7F179402" w14:textId="77777777" w:rsidR="00661340" w:rsidRDefault="00661340" w:rsidP="00661340">
      <w:pPr>
        <w:numPr>
          <w:ilvl w:val="0"/>
          <w:numId w:val="45"/>
        </w:numPr>
        <w:pBdr>
          <w:top w:val="nil"/>
          <w:left w:val="nil"/>
          <w:bottom w:val="nil"/>
          <w:right w:val="nil"/>
          <w:between w:val="nil"/>
        </w:pBdr>
        <w:kinsoku/>
        <w:overflowPunct/>
        <w:autoSpaceDE/>
        <w:autoSpaceDN/>
        <w:adjustRightInd/>
        <w:snapToGrid/>
        <w:spacing w:before="120" w:after="120"/>
        <w:rPr>
          <w:color w:val="000000"/>
          <w:sz w:val="22"/>
          <w:szCs w:val="22"/>
        </w:rPr>
      </w:pPr>
      <w:r>
        <w:rPr>
          <w:color w:val="000000"/>
        </w:rPr>
        <w:t xml:space="preserve">What might an end-to-end future solution look like in your industry? </w:t>
      </w:r>
    </w:p>
    <w:p w14:paraId="46961B6B" w14:textId="77777777" w:rsidR="00661340" w:rsidRDefault="00661340" w:rsidP="00661340">
      <w:pPr>
        <w:numPr>
          <w:ilvl w:val="0"/>
          <w:numId w:val="45"/>
        </w:numPr>
        <w:pBdr>
          <w:top w:val="nil"/>
          <w:left w:val="nil"/>
          <w:bottom w:val="nil"/>
          <w:right w:val="nil"/>
          <w:between w:val="nil"/>
        </w:pBdr>
        <w:kinsoku/>
        <w:overflowPunct/>
        <w:autoSpaceDE/>
        <w:autoSpaceDN/>
        <w:adjustRightInd/>
        <w:snapToGrid/>
        <w:spacing w:before="120" w:after="120"/>
        <w:rPr>
          <w:color w:val="000000"/>
          <w:sz w:val="22"/>
          <w:szCs w:val="22"/>
        </w:rPr>
      </w:pPr>
      <w:r>
        <w:rPr>
          <w:color w:val="000000"/>
        </w:rPr>
        <w:t xml:space="preserve">What platform or technology could enable this future outcome? </w:t>
      </w:r>
    </w:p>
    <w:p w14:paraId="07A6BA1B" w14:textId="77777777" w:rsidR="00661340" w:rsidRDefault="00661340" w:rsidP="00661340">
      <w:pPr>
        <w:numPr>
          <w:ilvl w:val="0"/>
          <w:numId w:val="45"/>
        </w:numPr>
        <w:pBdr>
          <w:top w:val="nil"/>
          <w:left w:val="nil"/>
          <w:bottom w:val="nil"/>
          <w:right w:val="nil"/>
          <w:between w:val="nil"/>
        </w:pBdr>
        <w:kinsoku/>
        <w:overflowPunct/>
        <w:autoSpaceDE/>
        <w:autoSpaceDN/>
        <w:adjustRightInd/>
        <w:snapToGrid/>
        <w:spacing w:before="120" w:after="120"/>
        <w:rPr>
          <w:color w:val="000000"/>
          <w:sz w:val="22"/>
          <w:szCs w:val="22"/>
        </w:rPr>
      </w:pPr>
      <w:r>
        <w:rPr>
          <w:color w:val="000000"/>
        </w:rPr>
        <w:t>What is the next thing that should be at the top of the agenda to be changed at either a Commonwealth or State/Territory level?</w:t>
      </w:r>
    </w:p>
    <w:p w14:paraId="223E564F" w14:textId="77777777" w:rsidR="00661340" w:rsidRDefault="00661340" w:rsidP="00661340">
      <w:pPr>
        <w:widowControl w:val="0"/>
        <w:spacing w:before="20" w:line="240" w:lineRule="auto"/>
        <w:rPr>
          <w:b/>
          <w:sz w:val="20"/>
        </w:rPr>
      </w:pPr>
    </w:p>
    <w:p w14:paraId="4C81C687" w14:textId="77777777" w:rsidR="00661340" w:rsidRPr="00022355" w:rsidRDefault="00661340" w:rsidP="00661340">
      <w:pPr>
        <w:pStyle w:val="ListParagraph"/>
        <w:widowControl w:val="0"/>
        <w:numPr>
          <w:ilvl w:val="0"/>
          <w:numId w:val="48"/>
        </w:numPr>
        <w:spacing w:before="20" w:line="240" w:lineRule="auto"/>
        <w:rPr>
          <w:sz w:val="20"/>
        </w:rPr>
      </w:pPr>
      <w:r>
        <w:rPr>
          <w:b/>
          <w:sz w:val="20"/>
        </w:rPr>
        <w:t>Discussion guides</w:t>
      </w:r>
    </w:p>
    <w:p w14:paraId="29A9FADE" w14:textId="77777777" w:rsidR="00661340" w:rsidRDefault="00661340" w:rsidP="00661340">
      <w:pPr>
        <w:pStyle w:val="PwCNormal"/>
        <w:numPr>
          <w:ilvl w:val="0"/>
          <w:numId w:val="0"/>
        </w:numPr>
      </w:pPr>
      <w:r>
        <w:t xml:space="preserve">Detailed discussion guides issued to participants were tailored to the groups and circulated prior to the roundtables. The basic template used to develop the discussion guides is on the following page. </w:t>
      </w:r>
    </w:p>
    <w:p w14:paraId="7909D79C" w14:textId="77777777" w:rsidR="00661340" w:rsidRDefault="00661340" w:rsidP="00661340">
      <w:pPr>
        <w:widowControl w:val="0"/>
        <w:spacing w:before="20" w:line="240" w:lineRule="auto"/>
        <w:rPr>
          <w:sz w:val="20"/>
        </w:rPr>
      </w:pPr>
      <w:r>
        <w:rPr>
          <w:b/>
          <w:sz w:val="20"/>
        </w:rPr>
        <w:t>Synthesis &amp; Reporting</w:t>
      </w:r>
      <w:r>
        <w:rPr>
          <w:b/>
          <w:sz w:val="28"/>
          <w:szCs w:val="28"/>
        </w:rPr>
        <w:t xml:space="preserve"> </w:t>
      </w:r>
    </w:p>
    <w:p w14:paraId="11C138E8" w14:textId="09A16806" w:rsidR="00661340" w:rsidRPr="00661340" w:rsidRDefault="00661340" w:rsidP="00661340">
      <w:pPr>
        <w:sectPr w:rsidR="00661340" w:rsidRPr="00661340" w:rsidSect="00E12298">
          <w:headerReference w:type="default" r:id="rId49"/>
          <w:footerReference w:type="default" r:id="rId50"/>
          <w:type w:val="oddPage"/>
          <w:pgSz w:w="11907" w:h="16840" w:code="9"/>
          <w:pgMar w:top="1588" w:right="1021" w:bottom="1418" w:left="1021" w:header="567" w:footer="567" w:gutter="0"/>
          <w:cols w:space="227"/>
          <w:docGrid w:linePitch="360"/>
        </w:sectPr>
      </w:pPr>
      <w:r w:rsidRPr="002B7FBA">
        <w:rPr>
          <w:color w:val="000000"/>
        </w:rPr>
        <w:t>The insights and findings from all round tables has been synthesised and are documented in this report</w:t>
      </w:r>
    </w:p>
    <w:p w14:paraId="3CB0CFAF" w14:textId="611ED27C" w:rsidR="001D7F33" w:rsidRPr="00661340" w:rsidRDefault="001D7F33" w:rsidP="00A26F75">
      <w:pPr>
        <w:pStyle w:val="Style6"/>
        <w:outlineLvl w:val="3"/>
      </w:pPr>
      <w:r w:rsidRPr="00661340">
        <w:lastRenderedPageBreak/>
        <w:t>Template roundtable discussion guide</w:t>
      </w:r>
    </w:p>
    <w:p w14:paraId="661C3747" w14:textId="77777777" w:rsidR="001D7F33" w:rsidRPr="002B7FBA" w:rsidRDefault="001D7F33" w:rsidP="001D7F33">
      <w:pPr>
        <w:kinsoku/>
        <w:overflowPunct/>
        <w:autoSpaceDE/>
        <w:autoSpaceDN/>
        <w:adjustRightInd/>
        <w:snapToGrid/>
        <w:spacing w:line="276" w:lineRule="auto"/>
        <w:rPr>
          <w:rFonts w:ascii="Georgia" w:eastAsia="Georgia" w:hAnsi="Georgia" w:cs="Georgia"/>
          <w:snapToGrid/>
          <w:sz w:val="38"/>
          <w:szCs w:val="38"/>
          <w:lang w:val="en"/>
        </w:rPr>
      </w:pPr>
      <w:r w:rsidRPr="002B7FBA">
        <w:rPr>
          <w:rFonts w:ascii="Georgia" w:eastAsia="Georgia" w:hAnsi="Georgia" w:cs="Georgia"/>
          <w:snapToGrid/>
          <w:sz w:val="38"/>
          <w:szCs w:val="38"/>
          <w:lang w:val="en"/>
        </w:rPr>
        <w:t>Prime Minister and Cabinet - Deregulation taskforce</w:t>
      </w:r>
    </w:p>
    <w:p w14:paraId="63817C4D" w14:textId="77777777" w:rsidR="001D7F33" w:rsidRPr="002B7FBA" w:rsidRDefault="001D7F33" w:rsidP="001D7F33">
      <w:pPr>
        <w:kinsoku/>
        <w:overflowPunct/>
        <w:autoSpaceDE/>
        <w:autoSpaceDN/>
        <w:adjustRightInd/>
        <w:snapToGrid/>
        <w:spacing w:line="276" w:lineRule="auto"/>
        <w:rPr>
          <w:rFonts w:ascii="Georgia" w:eastAsia="Georgia" w:hAnsi="Georgia" w:cs="Georgia"/>
          <w:snapToGrid/>
          <w:sz w:val="30"/>
          <w:szCs w:val="30"/>
          <w:lang w:val="en"/>
        </w:rPr>
      </w:pPr>
      <w:r w:rsidRPr="002B7FBA">
        <w:rPr>
          <w:rFonts w:ascii="Georgia" w:eastAsia="Georgia" w:hAnsi="Georgia" w:cs="Georgia"/>
          <w:snapToGrid/>
          <w:sz w:val="30"/>
          <w:szCs w:val="30"/>
          <w:lang w:val="en"/>
        </w:rPr>
        <w:t xml:space="preserve">Public consultations on modernising document execution </w:t>
      </w:r>
    </w:p>
    <w:p w14:paraId="798A8A2F" w14:textId="77777777" w:rsidR="001D7F33" w:rsidRPr="002B7FBA" w:rsidRDefault="001D7F33" w:rsidP="001D7F33">
      <w:pPr>
        <w:kinsoku/>
        <w:overflowPunct/>
        <w:autoSpaceDE/>
        <w:autoSpaceDN/>
        <w:adjustRightInd/>
        <w:snapToGrid/>
        <w:spacing w:line="276" w:lineRule="auto"/>
        <w:rPr>
          <w:rFonts w:ascii="Georgia" w:eastAsia="Georgia" w:hAnsi="Georgia" w:cs="Georgia"/>
          <w:snapToGrid/>
          <w:color w:val="999999"/>
          <w:sz w:val="30"/>
          <w:szCs w:val="30"/>
          <w:lang w:val="en"/>
        </w:rPr>
      </w:pPr>
      <w:r>
        <w:rPr>
          <w:rFonts w:ascii="Georgia" w:eastAsia="Georgia" w:hAnsi="Georgia" w:cs="Georgia"/>
          <w:snapToGrid/>
          <w:color w:val="999999"/>
          <w:sz w:val="30"/>
          <w:szCs w:val="30"/>
          <w:lang w:val="en"/>
        </w:rPr>
        <w:t>Template discussion guide</w:t>
      </w:r>
    </w:p>
    <w:p w14:paraId="52E422B6" w14:textId="77777777" w:rsidR="001D7F33" w:rsidRPr="002B7FBA" w:rsidRDefault="00F274D2" w:rsidP="001D7F33">
      <w:pPr>
        <w:kinsoku/>
        <w:overflowPunct/>
        <w:autoSpaceDE/>
        <w:autoSpaceDN/>
        <w:adjustRightInd/>
        <w:snapToGrid/>
        <w:spacing w:line="276" w:lineRule="auto"/>
        <w:rPr>
          <w:rFonts w:ascii="Georgia" w:eastAsia="Georgia" w:hAnsi="Georgia" w:cs="Georgia"/>
          <w:snapToGrid/>
          <w:color w:val="999999"/>
          <w:sz w:val="30"/>
          <w:szCs w:val="30"/>
          <w:lang w:val="en"/>
        </w:rPr>
      </w:pPr>
      <w:r>
        <w:rPr>
          <w:rFonts w:ascii="Arial" w:eastAsia="Arial" w:hAnsi="Arial"/>
          <w:snapToGrid/>
          <w:sz w:val="22"/>
          <w:szCs w:val="22"/>
          <w:lang w:val="en"/>
        </w:rPr>
        <w:pict w14:anchorId="63716F21">
          <v:rect id="_x0000_i1025" style="width:0;height:1.5pt" o:hralign="center" o:hrstd="t" o:hr="t" fillcolor="#a0a0a0" stroked="f"/>
        </w:pict>
      </w:r>
    </w:p>
    <w:p w14:paraId="151480DA" w14:textId="77777777" w:rsidR="001D7F33" w:rsidRPr="002B7FBA" w:rsidRDefault="001D7F33" w:rsidP="001D7F33">
      <w:pPr>
        <w:kinsoku/>
        <w:overflowPunct/>
        <w:autoSpaceDE/>
        <w:autoSpaceDN/>
        <w:adjustRightInd/>
        <w:snapToGrid/>
        <w:spacing w:line="276" w:lineRule="auto"/>
        <w:rPr>
          <w:rFonts w:ascii="Georgia" w:eastAsia="Georgia" w:hAnsi="Georgia" w:cs="Georgia"/>
          <w:snapToGrid/>
          <w:color w:val="999999"/>
          <w:sz w:val="30"/>
          <w:szCs w:val="30"/>
          <w:lang w:val="en"/>
        </w:rPr>
      </w:pPr>
    </w:p>
    <w:p w14:paraId="4E9FF1C7" w14:textId="77777777" w:rsidR="001D7F33" w:rsidRPr="002B7FBA" w:rsidRDefault="001D7F33" w:rsidP="001D7F33">
      <w:pPr>
        <w:kinsoku/>
        <w:overflowPunct/>
        <w:autoSpaceDE/>
        <w:autoSpaceDN/>
        <w:adjustRightInd/>
        <w:snapToGrid/>
        <w:spacing w:line="276" w:lineRule="auto"/>
        <w:rPr>
          <w:rFonts w:ascii="Georgia" w:eastAsia="Georgia" w:hAnsi="Georgia" w:cs="Georgia"/>
          <w:snapToGrid/>
          <w:sz w:val="30"/>
          <w:szCs w:val="30"/>
          <w:lang w:val="en"/>
        </w:rPr>
      </w:pPr>
      <w:r w:rsidRPr="002B7FBA">
        <w:rPr>
          <w:rFonts w:ascii="Georgia" w:eastAsia="Georgia" w:hAnsi="Georgia" w:cs="Georgia"/>
          <w:snapToGrid/>
          <w:sz w:val="30"/>
          <w:szCs w:val="30"/>
          <w:lang w:val="en"/>
        </w:rPr>
        <w:t>Agenda</w:t>
      </w:r>
    </w:p>
    <w:p w14:paraId="690B3D2D" w14:textId="77777777" w:rsidR="001D7F33" w:rsidRPr="002B7FBA" w:rsidRDefault="001D7F33" w:rsidP="001D7F33">
      <w:pPr>
        <w:kinsoku/>
        <w:overflowPunct/>
        <w:autoSpaceDE/>
        <w:autoSpaceDN/>
        <w:adjustRightInd/>
        <w:snapToGrid/>
        <w:spacing w:line="276" w:lineRule="auto"/>
        <w:rPr>
          <w:rFonts w:ascii="Arial" w:eastAsia="Arial" w:hAnsi="Arial"/>
          <w:snapToGrid/>
          <w:sz w:val="22"/>
          <w:szCs w:val="22"/>
          <w:lang w:val="en"/>
        </w:rPr>
      </w:pPr>
    </w:p>
    <w:tbl>
      <w:tblPr>
        <w:tblW w:w="942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75"/>
        <w:gridCol w:w="945"/>
      </w:tblGrid>
      <w:tr w:rsidR="001D7F33" w:rsidRPr="002B7FBA" w14:paraId="0926D44B" w14:textId="77777777" w:rsidTr="00E226E7">
        <w:tc>
          <w:tcPr>
            <w:tcW w:w="847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F36D80A" w14:textId="77777777" w:rsidR="001D7F33" w:rsidRPr="002B7FBA" w:rsidRDefault="001D7F33" w:rsidP="00E226E7">
            <w:pPr>
              <w:kinsoku/>
              <w:overflowPunct/>
              <w:autoSpaceDE/>
              <w:autoSpaceDN/>
              <w:adjustRightInd/>
              <w:snapToGrid/>
              <w:spacing w:line="240" w:lineRule="auto"/>
              <w:rPr>
                <w:rFonts w:ascii="Arial" w:eastAsia="Arial" w:hAnsi="Arial"/>
                <w:snapToGrid/>
                <w:sz w:val="22"/>
                <w:szCs w:val="22"/>
                <w:lang w:val="en"/>
              </w:rPr>
            </w:pPr>
            <w:r w:rsidRPr="002B7FBA">
              <w:rPr>
                <w:rFonts w:ascii="Arial" w:eastAsia="Arial" w:hAnsi="Arial"/>
                <w:snapToGrid/>
                <w:sz w:val="22"/>
                <w:szCs w:val="22"/>
                <w:lang w:val="en"/>
              </w:rPr>
              <w:t>Welcome and introduction</w:t>
            </w:r>
          </w:p>
        </w:tc>
        <w:tc>
          <w:tcPr>
            <w:tcW w:w="94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60AD8AB" w14:textId="77777777" w:rsidR="001D7F33" w:rsidRPr="002B7FBA" w:rsidRDefault="001D7F33" w:rsidP="00E226E7">
            <w:pPr>
              <w:widowControl w:val="0"/>
              <w:kinsoku/>
              <w:overflowPunct/>
              <w:autoSpaceDE/>
              <w:autoSpaceDN/>
              <w:adjustRightInd/>
              <w:snapToGrid/>
              <w:spacing w:line="240" w:lineRule="auto"/>
              <w:rPr>
                <w:rFonts w:ascii="Arial" w:eastAsia="Arial" w:hAnsi="Arial"/>
                <w:snapToGrid/>
                <w:sz w:val="22"/>
                <w:szCs w:val="22"/>
                <w:lang w:val="en"/>
              </w:rPr>
            </w:pPr>
            <w:r w:rsidRPr="002B7FBA">
              <w:rPr>
                <w:rFonts w:ascii="Arial" w:eastAsia="Arial" w:hAnsi="Arial"/>
                <w:snapToGrid/>
                <w:sz w:val="22"/>
                <w:szCs w:val="22"/>
                <w:lang w:val="en"/>
              </w:rPr>
              <w:t>5 min</w:t>
            </w:r>
          </w:p>
        </w:tc>
      </w:tr>
      <w:tr w:rsidR="001D7F33" w:rsidRPr="002B7FBA" w14:paraId="4CAE151C" w14:textId="77777777" w:rsidTr="00E226E7">
        <w:tc>
          <w:tcPr>
            <w:tcW w:w="847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1AAEF41" w14:textId="77777777" w:rsidR="001D7F33" w:rsidRPr="002B7FBA" w:rsidRDefault="001D7F33" w:rsidP="00E226E7">
            <w:pPr>
              <w:widowControl w:val="0"/>
              <w:kinsoku/>
              <w:overflowPunct/>
              <w:autoSpaceDE/>
              <w:autoSpaceDN/>
              <w:adjustRightInd/>
              <w:snapToGrid/>
              <w:spacing w:line="240" w:lineRule="auto"/>
              <w:rPr>
                <w:rFonts w:ascii="Arial" w:eastAsia="Arial" w:hAnsi="Arial"/>
                <w:snapToGrid/>
                <w:sz w:val="22"/>
                <w:szCs w:val="22"/>
                <w:lang w:val="en"/>
              </w:rPr>
            </w:pPr>
            <w:r w:rsidRPr="002B7FBA">
              <w:rPr>
                <w:rFonts w:ascii="Arial" w:eastAsia="Arial" w:hAnsi="Arial"/>
                <w:snapToGrid/>
                <w:sz w:val="22"/>
                <w:szCs w:val="22"/>
                <w:lang w:val="en"/>
              </w:rPr>
              <w:t>Introduction of all participants</w:t>
            </w:r>
          </w:p>
        </w:tc>
        <w:tc>
          <w:tcPr>
            <w:tcW w:w="94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5A95853" w14:textId="77777777" w:rsidR="001D7F33" w:rsidRPr="002B7FBA" w:rsidRDefault="001D7F33" w:rsidP="00E226E7">
            <w:pPr>
              <w:widowControl w:val="0"/>
              <w:kinsoku/>
              <w:overflowPunct/>
              <w:autoSpaceDE/>
              <w:autoSpaceDN/>
              <w:adjustRightInd/>
              <w:snapToGrid/>
              <w:spacing w:line="240" w:lineRule="auto"/>
              <w:rPr>
                <w:rFonts w:ascii="Arial" w:eastAsia="Arial" w:hAnsi="Arial"/>
                <w:snapToGrid/>
                <w:sz w:val="22"/>
                <w:szCs w:val="22"/>
                <w:lang w:val="en"/>
              </w:rPr>
            </w:pPr>
            <w:r w:rsidRPr="002B7FBA">
              <w:rPr>
                <w:rFonts w:ascii="Arial" w:eastAsia="Arial" w:hAnsi="Arial"/>
                <w:snapToGrid/>
                <w:sz w:val="22"/>
                <w:szCs w:val="22"/>
                <w:lang w:val="en"/>
              </w:rPr>
              <w:t>10 min</w:t>
            </w:r>
          </w:p>
        </w:tc>
      </w:tr>
      <w:tr w:rsidR="001D7F33" w:rsidRPr="002B7FBA" w14:paraId="0DED4C1B" w14:textId="77777777" w:rsidTr="00E226E7">
        <w:tc>
          <w:tcPr>
            <w:tcW w:w="847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D6CAC69" w14:textId="77777777" w:rsidR="001D7F33" w:rsidRPr="002B7FBA" w:rsidRDefault="001D7F33" w:rsidP="00E226E7">
            <w:pPr>
              <w:widowControl w:val="0"/>
              <w:kinsoku/>
              <w:overflowPunct/>
              <w:autoSpaceDE/>
              <w:autoSpaceDN/>
              <w:adjustRightInd/>
              <w:snapToGrid/>
              <w:spacing w:line="240" w:lineRule="auto"/>
              <w:rPr>
                <w:rFonts w:ascii="Arial" w:eastAsia="Arial" w:hAnsi="Arial"/>
                <w:snapToGrid/>
                <w:sz w:val="22"/>
                <w:szCs w:val="22"/>
                <w:lang w:val="en"/>
              </w:rPr>
            </w:pPr>
            <w:r w:rsidRPr="002B7FBA">
              <w:rPr>
                <w:rFonts w:ascii="Arial" w:eastAsia="Arial" w:hAnsi="Arial"/>
                <w:snapToGrid/>
                <w:sz w:val="22"/>
                <w:szCs w:val="22"/>
                <w:lang w:val="en"/>
              </w:rPr>
              <w:t>Clarifying questions about consultation paper</w:t>
            </w:r>
          </w:p>
        </w:tc>
        <w:tc>
          <w:tcPr>
            <w:tcW w:w="94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D1F1ECB" w14:textId="77777777" w:rsidR="001D7F33" w:rsidRPr="002B7FBA" w:rsidRDefault="001D7F33" w:rsidP="00E226E7">
            <w:pPr>
              <w:widowControl w:val="0"/>
              <w:kinsoku/>
              <w:overflowPunct/>
              <w:autoSpaceDE/>
              <w:autoSpaceDN/>
              <w:adjustRightInd/>
              <w:snapToGrid/>
              <w:spacing w:line="240" w:lineRule="auto"/>
              <w:rPr>
                <w:rFonts w:ascii="Arial" w:eastAsia="Arial" w:hAnsi="Arial"/>
                <w:snapToGrid/>
                <w:sz w:val="22"/>
                <w:szCs w:val="22"/>
                <w:lang w:val="en"/>
              </w:rPr>
            </w:pPr>
            <w:r w:rsidRPr="002B7FBA">
              <w:rPr>
                <w:rFonts w:ascii="Arial" w:eastAsia="Arial" w:hAnsi="Arial"/>
                <w:snapToGrid/>
                <w:sz w:val="22"/>
                <w:szCs w:val="22"/>
                <w:lang w:val="en"/>
              </w:rPr>
              <w:t>5 min</w:t>
            </w:r>
          </w:p>
        </w:tc>
      </w:tr>
      <w:tr w:rsidR="001D7F33" w:rsidRPr="002B7FBA" w14:paraId="71DE3D87" w14:textId="77777777" w:rsidTr="00E226E7">
        <w:tc>
          <w:tcPr>
            <w:tcW w:w="847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38D7309" w14:textId="77777777" w:rsidR="001D7F33" w:rsidRPr="002B7FBA" w:rsidRDefault="001D7F33" w:rsidP="00E226E7">
            <w:pPr>
              <w:widowControl w:val="0"/>
              <w:kinsoku/>
              <w:overflowPunct/>
              <w:autoSpaceDE/>
              <w:autoSpaceDN/>
              <w:adjustRightInd/>
              <w:snapToGrid/>
              <w:spacing w:line="240" w:lineRule="auto"/>
              <w:rPr>
                <w:rFonts w:ascii="Arial" w:eastAsia="Arial" w:hAnsi="Arial"/>
                <w:snapToGrid/>
                <w:sz w:val="22"/>
                <w:szCs w:val="22"/>
                <w:lang w:val="en"/>
              </w:rPr>
            </w:pPr>
            <w:r w:rsidRPr="002B7FBA">
              <w:rPr>
                <w:rFonts w:ascii="Arial" w:eastAsia="Arial" w:hAnsi="Arial"/>
                <w:snapToGrid/>
                <w:sz w:val="22"/>
                <w:szCs w:val="22"/>
                <w:lang w:val="en"/>
              </w:rPr>
              <w:t>Section 1: Understanding the current state experiences</w:t>
            </w:r>
          </w:p>
        </w:tc>
        <w:tc>
          <w:tcPr>
            <w:tcW w:w="94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4830832" w14:textId="77777777" w:rsidR="001D7F33" w:rsidRPr="002B7FBA" w:rsidRDefault="001D7F33" w:rsidP="00E226E7">
            <w:pPr>
              <w:widowControl w:val="0"/>
              <w:kinsoku/>
              <w:overflowPunct/>
              <w:autoSpaceDE/>
              <w:autoSpaceDN/>
              <w:adjustRightInd/>
              <w:snapToGrid/>
              <w:spacing w:line="240" w:lineRule="auto"/>
              <w:rPr>
                <w:rFonts w:ascii="Arial" w:eastAsia="Arial" w:hAnsi="Arial"/>
                <w:snapToGrid/>
                <w:sz w:val="22"/>
                <w:szCs w:val="22"/>
                <w:lang w:val="en"/>
              </w:rPr>
            </w:pPr>
            <w:r w:rsidRPr="002B7FBA">
              <w:rPr>
                <w:rFonts w:ascii="Arial" w:eastAsia="Arial" w:hAnsi="Arial"/>
                <w:snapToGrid/>
                <w:sz w:val="22"/>
                <w:szCs w:val="22"/>
                <w:lang w:val="en"/>
              </w:rPr>
              <w:t>45 min</w:t>
            </w:r>
          </w:p>
        </w:tc>
      </w:tr>
      <w:tr w:rsidR="001D7F33" w:rsidRPr="002B7FBA" w14:paraId="1184CCE1" w14:textId="77777777" w:rsidTr="00E226E7">
        <w:trPr>
          <w:trHeight w:val="222"/>
        </w:trPr>
        <w:tc>
          <w:tcPr>
            <w:tcW w:w="847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5EB5C4D" w14:textId="77777777" w:rsidR="001D7F33" w:rsidRPr="002B7FBA" w:rsidRDefault="001D7F33" w:rsidP="00E226E7">
            <w:pPr>
              <w:widowControl w:val="0"/>
              <w:kinsoku/>
              <w:overflowPunct/>
              <w:autoSpaceDE/>
              <w:autoSpaceDN/>
              <w:adjustRightInd/>
              <w:snapToGrid/>
              <w:spacing w:line="240" w:lineRule="auto"/>
              <w:rPr>
                <w:rFonts w:ascii="Arial" w:eastAsia="Arial" w:hAnsi="Arial"/>
                <w:snapToGrid/>
                <w:sz w:val="22"/>
                <w:szCs w:val="22"/>
                <w:lang w:val="en"/>
              </w:rPr>
            </w:pPr>
            <w:r w:rsidRPr="002B7FBA">
              <w:rPr>
                <w:rFonts w:ascii="Arial" w:eastAsia="Arial" w:hAnsi="Arial"/>
                <w:snapToGrid/>
                <w:sz w:val="22"/>
                <w:szCs w:val="22"/>
                <w:lang w:val="en"/>
              </w:rPr>
              <w:t>Break</w:t>
            </w:r>
          </w:p>
        </w:tc>
        <w:tc>
          <w:tcPr>
            <w:tcW w:w="94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140E457" w14:textId="77777777" w:rsidR="001D7F33" w:rsidRPr="002B7FBA" w:rsidRDefault="001D7F33" w:rsidP="00E226E7">
            <w:pPr>
              <w:widowControl w:val="0"/>
              <w:kinsoku/>
              <w:overflowPunct/>
              <w:autoSpaceDE/>
              <w:autoSpaceDN/>
              <w:adjustRightInd/>
              <w:snapToGrid/>
              <w:spacing w:line="240" w:lineRule="auto"/>
              <w:rPr>
                <w:rFonts w:ascii="Arial" w:eastAsia="Arial" w:hAnsi="Arial"/>
                <w:snapToGrid/>
                <w:sz w:val="22"/>
                <w:szCs w:val="22"/>
                <w:lang w:val="en"/>
              </w:rPr>
            </w:pPr>
            <w:r w:rsidRPr="002B7FBA">
              <w:rPr>
                <w:rFonts w:ascii="Arial" w:eastAsia="Arial" w:hAnsi="Arial"/>
                <w:snapToGrid/>
                <w:sz w:val="22"/>
                <w:szCs w:val="22"/>
                <w:lang w:val="en"/>
              </w:rPr>
              <w:t>5 min</w:t>
            </w:r>
          </w:p>
        </w:tc>
      </w:tr>
      <w:tr w:rsidR="001D7F33" w:rsidRPr="002B7FBA" w14:paraId="174D7AD2" w14:textId="77777777" w:rsidTr="00E226E7">
        <w:tc>
          <w:tcPr>
            <w:tcW w:w="847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EB47D1A" w14:textId="77777777" w:rsidR="001D7F33" w:rsidRPr="002B7FBA" w:rsidRDefault="001D7F33" w:rsidP="00E226E7">
            <w:pPr>
              <w:widowControl w:val="0"/>
              <w:kinsoku/>
              <w:overflowPunct/>
              <w:autoSpaceDE/>
              <w:autoSpaceDN/>
              <w:adjustRightInd/>
              <w:snapToGrid/>
              <w:spacing w:line="240" w:lineRule="auto"/>
              <w:rPr>
                <w:rFonts w:ascii="Arial" w:eastAsia="Arial" w:hAnsi="Arial"/>
                <w:snapToGrid/>
                <w:sz w:val="22"/>
                <w:szCs w:val="22"/>
                <w:lang w:val="en"/>
              </w:rPr>
            </w:pPr>
            <w:r w:rsidRPr="002B7FBA">
              <w:rPr>
                <w:rFonts w:ascii="Arial" w:eastAsia="Arial" w:hAnsi="Arial"/>
                <w:snapToGrid/>
                <w:sz w:val="22"/>
                <w:szCs w:val="22"/>
                <w:lang w:val="en"/>
              </w:rPr>
              <w:t>Section 2: Future possibilities</w:t>
            </w:r>
          </w:p>
        </w:tc>
        <w:tc>
          <w:tcPr>
            <w:tcW w:w="94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D300C1C" w14:textId="77777777" w:rsidR="001D7F33" w:rsidRPr="002B7FBA" w:rsidRDefault="001D7F33" w:rsidP="00E226E7">
            <w:pPr>
              <w:widowControl w:val="0"/>
              <w:kinsoku/>
              <w:overflowPunct/>
              <w:autoSpaceDE/>
              <w:autoSpaceDN/>
              <w:adjustRightInd/>
              <w:snapToGrid/>
              <w:spacing w:line="240" w:lineRule="auto"/>
              <w:rPr>
                <w:rFonts w:ascii="Arial" w:eastAsia="Arial" w:hAnsi="Arial"/>
                <w:snapToGrid/>
                <w:sz w:val="22"/>
                <w:szCs w:val="22"/>
                <w:lang w:val="en"/>
              </w:rPr>
            </w:pPr>
            <w:r w:rsidRPr="002B7FBA">
              <w:rPr>
                <w:rFonts w:ascii="Arial" w:eastAsia="Arial" w:hAnsi="Arial"/>
                <w:snapToGrid/>
                <w:sz w:val="22"/>
                <w:szCs w:val="22"/>
                <w:lang w:val="en"/>
              </w:rPr>
              <w:t>30 min</w:t>
            </w:r>
          </w:p>
        </w:tc>
      </w:tr>
      <w:tr w:rsidR="001D7F33" w:rsidRPr="002B7FBA" w14:paraId="5E3E3E8D" w14:textId="77777777" w:rsidTr="00E226E7">
        <w:tc>
          <w:tcPr>
            <w:tcW w:w="847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26D8C4E" w14:textId="77777777" w:rsidR="001D7F33" w:rsidRPr="002B7FBA" w:rsidRDefault="001D7F33" w:rsidP="00E226E7">
            <w:pPr>
              <w:widowControl w:val="0"/>
              <w:kinsoku/>
              <w:overflowPunct/>
              <w:autoSpaceDE/>
              <w:autoSpaceDN/>
              <w:adjustRightInd/>
              <w:snapToGrid/>
              <w:spacing w:line="240" w:lineRule="auto"/>
              <w:rPr>
                <w:rFonts w:ascii="Arial" w:eastAsia="Arial" w:hAnsi="Arial"/>
                <w:snapToGrid/>
                <w:sz w:val="22"/>
                <w:szCs w:val="22"/>
                <w:lang w:val="en"/>
              </w:rPr>
            </w:pPr>
            <w:r w:rsidRPr="002B7FBA">
              <w:rPr>
                <w:rFonts w:ascii="Arial" w:eastAsia="Arial" w:hAnsi="Arial"/>
                <w:snapToGrid/>
                <w:sz w:val="22"/>
                <w:szCs w:val="22"/>
                <w:lang w:val="en"/>
              </w:rPr>
              <w:t>Final Q&amp;A</w:t>
            </w:r>
          </w:p>
        </w:tc>
        <w:tc>
          <w:tcPr>
            <w:tcW w:w="94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FAC40CA" w14:textId="77777777" w:rsidR="001D7F33" w:rsidRPr="002B7FBA" w:rsidRDefault="001D7F33" w:rsidP="00E226E7">
            <w:pPr>
              <w:widowControl w:val="0"/>
              <w:kinsoku/>
              <w:overflowPunct/>
              <w:autoSpaceDE/>
              <w:autoSpaceDN/>
              <w:adjustRightInd/>
              <w:snapToGrid/>
              <w:spacing w:line="240" w:lineRule="auto"/>
              <w:rPr>
                <w:rFonts w:ascii="Arial" w:eastAsia="Arial" w:hAnsi="Arial"/>
                <w:snapToGrid/>
                <w:sz w:val="22"/>
                <w:szCs w:val="22"/>
                <w:lang w:val="en"/>
              </w:rPr>
            </w:pPr>
            <w:r w:rsidRPr="002B7FBA">
              <w:rPr>
                <w:rFonts w:ascii="Arial" w:eastAsia="Arial" w:hAnsi="Arial"/>
                <w:snapToGrid/>
                <w:sz w:val="22"/>
                <w:szCs w:val="22"/>
                <w:lang w:val="en"/>
              </w:rPr>
              <w:t>5 min</w:t>
            </w:r>
          </w:p>
        </w:tc>
      </w:tr>
      <w:tr w:rsidR="001D7F33" w:rsidRPr="002B7FBA" w14:paraId="71CC074E" w14:textId="77777777" w:rsidTr="00E226E7">
        <w:tc>
          <w:tcPr>
            <w:tcW w:w="847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4F297C5" w14:textId="77777777" w:rsidR="001D7F33" w:rsidRPr="002B7FBA" w:rsidRDefault="001D7F33" w:rsidP="00E226E7">
            <w:pPr>
              <w:widowControl w:val="0"/>
              <w:kinsoku/>
              <w:overflowPunct/>
              <w:autoSpaceDE/>
              <w:autoSpaceDN/>
              <w:adjustRightInd/>
              <w:snapToGrid/>
              <w:spacing w:line="240" w:lineRule="auto"/>
              <w:rPr>
                <w:rFonts w:ascii="Arial" w:eastAsia="Arial" w:hAnsi="Arial"/>
                <w:snapToGrid/>
                <w:sz w:val="22"/>
                <w:szCs w:val="22"/>
                <w:lang w:val="en"/>
              </w:rPr>
            </w:pPr>
            <w:r w:rsidRPr="002B7FBA">
              <w:rPr>
                <w:rFonts w:ascii="Arial" w:eastAsia="Arial" w:hAnsi="Arial"/>
                <w:snapToGrid/>
                <w:sz w:val="22"/>
                <w:szCs w:val="22"/>
                <w:lang w:val="en"/>
              </w:rPr>
              <w:t>Wrap up</w:t>
            </w:r>
          </w:p>
        </w:tc>
        <w:tc>
          <w:tcPr>
            <w:tcW w:w="94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9B50D4D" w14:textId="77777777" w:rsidR="001D7F33" w:rsidRPr="002B7FBA" w:rsidRDefault="001D7F33" w:rsidP="00E226E7">
            <w:pPr>
              <w:widowControl w:val="0"/>
              <w:kinsoku/>
              <w:overflowPunct/>
              <w:autoSpaceDE/>
              <w:autoSpaceDN/>
              <w:adjustRightInd/>
              <w:snapToGrid/>
              <w:spacing w:line="240" w:lineRule="auto"/>
              <w:rPr>
                <w:rFonts w:ascii="Arial" w:eastAsia="Arial" w:hAnsi="Arial"/>
                <w:snapToGrid/>
                <w:sz w:val="22"/>
                <w:szCs w:val="22"/>
                <w:lang w:val="en"/>
              </w:rPr>
            </w:pPr>
            <w:r w:rsidRPr="002B7FBA">
              <w:rPr>
                <w:rFonts w:ascii="Arial" w:eastAsia="Arial" w:hAnsi="Arial"/>
                <w:snapToGrid/>
                <w:sz w:val="22"/>
                <w:szCs w:val="22"/>
                <w:lang w:val="en"/>
              </w:rPr>
              <w:t>5 min</w:t>
            </w:r>
          </w:p>
        </w:tc>
      </w:tr>
    </w:tbl>
    <w:p w14:paraId="3B412E5A" w14:textId="77777777" w:rsidR="001D7F33" w:rsidRPr="002B7FBA" w:rsidRDefault="001D7F33" w:rsidP="001D7F33">
      <w:pPr>
        <w:kinsoku/>
        <w:overflowPunct/>
        <w:autoSpaceDE/>
        <w:autoSpaceDN/>
        <w:adjustRightInd/>
        <w:snapToGrid/>
        <w:spacing w:line="276" w:lineRule="auto"/>
        <w:rPr>
          <w:rFonts w:ascii="Georgia" w:eastAsia="Georgia" w:hAnsi="Georgia" w:cs="Georgia"/>
          <w:snapToGrid/>
          <w:sz w:val="30"/>
          <w:szCs w:val="30"/>
          <w:lang w:val="en"/>
        </w:rPr>
      </w:pPr>
    </w:p>
    <w:p w14:paraId="4E9C05A4" w14:textId="77777777" w:rsidR="001D7F33" w:rsidRPr="002B7FBA" w:rsidRDefault="001D7F33" w:rsidP="001D7F33">
      <w:pPr>
        <w:kinsoku/>
        <w:overflowPunct/>
        <w:autoSpaceDE/>
        <w:autoSpaceDN/>
        <w:adjustRightInd/>
        <w:snapToGrid/>
        <w:spacing w:line="276" w:lineRule="auto"/>
        <w:rPr>
          <w:rFonts w:ascii="Georgia" w:eastAsia="Georgia" w:hAnsi="Georgia" w:cs="Georgia"/>
          <w:snapToGrid/>
          <w:sz w:val="30"/>
          <w:szCs w:val="30"/>
          <w:lang w:val="en"/>
        </w:rPr>
      </w:pPr>
    </w:p>
    <w:p w14:paraId="52914157" w14:textId="77777777" w:rsidR="001D7F33" w:rsidRPr="002B7FBA" w:rsidRDefault="001D7F33" w:rsidP="001D7F33">
      <w:pPr>
        <w:kinsoku/>
        <w:overflowPunct/>
        <w:autoSpaceDE/>
        <w:autoSpaceDN/>
        <w:adjustRightInd/>
        <w:snapToGrid/>
        <w:spacing w:line="276" w:lineRule="auto"/>
        <w:rPr>
          <w:rFonts w:ascii="Georgia" w:eastAsia="Georgia" w:hAnsi="Georgia" w:cs="Georgia"/>
          <w:snapToGrid/>
          <w:sz w:val="30"/>
          <w:szCs w:val="30"/>
          <w:lang w:val="en"/>
        </w:rPr>
      </w:pPr>
      <w:r w:rsidRPr="002B7FBA">
        <w:rPr>
          <w:rFonts w:ascii="Georgia" w:eastAsia="Georgia" w:hAnsi="Georgia" w:cs="Georgia"/>
          <w:snapToGrid/>
          <w:sz w:val="30"/>
          <w:szCs w:val="30"/>
          <w:lang w:val="en"/>
        </w:rPr>
        <w:t>Discussion Guide</w:t>
      </w:r>
    </w:p>
    <w:p w14:paraId="29847B80" w14:textId="77777777" w:rsidR="001D7F33" w:rsidRPr="002B7FBA" w:rsidRDefault="001D7F33" w:rsidP="001D7F33">
      <w:pPr>
        <w:keepNext/>
        <w:keepLines/>
        <w:kinsoku/>
        <w:overflowPunct/>
        <w:autoSpaceDE/>
        <w:autoSpaceDN/>
        <w:adjustRightInd/>
        <w:snapToGrid/>
        <w:spacing w:before="280" w:after="80" w:line="276" w:lineRule="auto"/>
        <w:rPr>
          <w:rFonts w:ascii="Arial" w:eastAsia="Arial" w:hAnsi="Arial"/>
          <w:snapToGrid/>
          <w:color w:val="666666"/>
          <w:sz w:val="24"/>
          <w:szCs w:val="24"/>
          <w:lang w:val="en"/>
        </w:rPr>
      </w:pPr>
      <w:bookmarkStart w:id="209" w:name="_mc39smjede14" w:colFirst="0" w:colLast="0"/>
      <w:bookmarkEnd w:id="209"/>
      <w:r w:rsidRPr="002B7FBA">
        <w:rPr>
          <w:rFonts w:ascii="Arial" w:eastAsia="Arial" w:hAnsi="Arial"/>
          <w:snapToGrid/>
          <w:color w:val="666666"/>
          <w:sz w:val="24"/>
          <w:szCs w:val="24"/>
          <w:lang w:val="en"/>
        </w:rPr>
        <w:t>Understanding the current state experiences</w:t>
      </w:r>
    </w:p>
    <w:p w14:paraId="5A82AF9F" w14:textId="77777777" w:rsidR="001D7F33" w:rsidRPr="002B7FBA" w:rsidRDefault="001D7F33" w:rsidP="001D7F33">
      <w:pPr>
        <w:kinsoku/>
        <w:overflowPunct/>
        <w:autoSpaceDE/>
        <w:autoSpaceDN/>
        <w:adjustRightInd/>
        <w:snapToGrid/>
        <w:spacing w:line="276" w:lineRule="auto"/>
        <w:rPr>
          <w:rFonts w:ascii="Arial" w:eastAsia="Arial" w:hAnsi="Arial"/>
          <w:snapToGrid/>
          <w:sz w:val="22"/>
          <w:szCs w:val="22"/>
          <w:lang w:val="en"/>
        </w:rPr>
      </w:pPr>
      <w:r w:rsidRPr="002B7FBA">
        <w:rPr>
          <w:rFonts w:ascii="Arial" w:eastAsia="Arial" w:hAnsi="Arial"/>
          <w:snapToGrid/>
          <w:sz w:val="22"/>
          <w:szCs w:val="22"/>
          <w:lang w:val="en"/>
        </w:rPr>
        <w:t>Duration: 45 minutes</w:t>
      </w:r>
    </w:p>
    <w:p w14:paraId="62984399" w14:textId="77777777" w:rsidR="001D7F33" w:rsidRPr="002B7FBA" w:rsidRDefault="001D7F33" w:rsidP="001D7F33">
      <w:pPr>
        <w:kinsoku/>
        <w:overflowPunct/>
        <w:autoSpaceDE/>
        <w:autoSpaceDN/>
        <w:adjustRightInd/>
        <w:snapToGrid/>
        <w:spacing w:line="276" w:lineRule="auto"/>
        <w:rPr>
          <w:rFonts w:ascii="Arial" w:eastAsia="Arial" w:hAnsi="Arial"/>
          <w:snapToGrid/>
          <w:sz w:val="22"/>
          <w:szCs w:val="22"/>
          <w:lang w:val="en"/>
        </w:rPr>
      </w:pPr>
    </w:p>
    <w:p w14:paraId="06662073" w14:textId="77777777" w:rsidR="001D7F33" w:rsidRPr="002B7FBA" w:rsidRDefault="001D7F33" w:rsidP="001D7F33">
      <w:pPr>
        <w:numPr>
          <w:ilvl w:val="0"/>
          <w:numId w:val="49"/>
        </w:numPr>
        <w:kinsoku/>
        <w:overflowPunct/>
        <w:autoSpaceDE/>
        <w:autoSpaceDN/>
        <w:adjustRightInd/>
        <w:snapToGrid/>
        <w:spacing w:line="276" w:lineRule="auto"/>
        <w:ind w:left="450"/>
        <w:rPr>
          <w:rFonts w:ascii="Arial" w:eastAsia="Arial" w:hAnsi="Arial"/>
          <w:snapToGrid/>
          <w:sz w:val="22"/>
          <w:szCs w:val="22"/>
          <w:lang w:val="en"/>
        </w:rPr>
      </w:pPr>
      <w:r w:rsidRPr="002B7FBA">
        <w:rPr>
          <w:rFonts w:ascii="Arial" w:eastAsia="Arial" w:hAnsi="Arial"/>
          <w:snapToGrid/>
          <w:sz w:val="22"/>
          <w:szCs w:val="22"/>
          <w:lang w:val="en"/>
        </w:rPr>
        <w:t>When and why do you, your business or your members use statutory declarations or deeds?</w:t>
      </w:r>
    </w:p>
    <w:p w14:paraId="16F7836B" w14:textId="77777777" w:rsidR="001D7F33" w:rsidRPr="002B7FBA" w:rsidRDefault="001D7F33" w:rsidP="001D7F33">
      <w:pPr>
        <w:numPr>
          <w:ilvl w:val="0"/>
          <w:numId w:val="49"/>
        </w:numPr>
        <w:kinsoku/>
        <w:overflowPunct/>
        <w:autoSpaceDE/>
        <w:autoSpaceDN/>
        <w:adjustRightInd/>
        <w:snapToGrid/>
        <w:spacing w:line="360" w:lineRule="auto"/>
        <w:ind w:left="405"/>
        <w:rPr>
          <w:rFonts w:ascii="Arial" w:eastAsia="Arial" w:hAnsi="Arial"/>
          <w:snapToGrid/>
          <w:sz w:val="22"/>
          <w:szCs w:val="22"/>
          <w:lang w:val="en"/>
        </w:rPr>
      </w:pPr>
      <w:r w:rsidRPr="002B7FBA">
        <w:rPr>
          <w:rFonts w:ascii="Arial" w:eastAsia="Arial" w:hAnsi="Arial"/>
          <w:snapToGrid/>
          <w:sz w:val="22"/>
          <w:szCs w:val="22"/>
          <w:lang w:val="en"/>
        </w:rPr>
        <w:t>What changes have been made to the way you execute statutory declarations and deeds during COVID-19?</w:t>
      </w:r>
    </w:p>
    <w:p w14:paraId="307956B8" w14:textId="77777777" w:rsidR="001D7F33" w:rsidRPr="002B7FBA" w:rsidRDefault="001D7F33" w:rsidP="001D7F33">
      <w:pPr>
        <w:numPr>
          <w:ilvl w:val="1"/>
          <w:numId w:val="49"/>
        </w:numPr>
        <w:kinsoku/>
        <w:overflowPunct/>
        <w:autoSpaceDE/>
        <w:autoSpaceDN/>
        <w:adjustRightInd/>
        <w:snapToGrid/>
        <w:spacing w:line="360" w:lineRule="auto"/>
        <w:ind w:left="855"/>
        <w:rPr>
          <w:rFonts w:ascii="Arial" w:eastAsia="Arial" w:hAnsi="Arial"/>
          <w:snapToGrid/>
          <w:sz w:val="22"/>
          <w:szCs w:val="22"/>
          <w:lang w:val="en"/>
        </w:rPr>
      </w:pPr>
      <w:r w:rsidRPr="002B7FBA">
        <w:rPr>
          <w:rFonts w:ascii="Arial" w:eastAsia="Arial" w:hAnsi="Arial"/>
          <w:snapToGrid/>
          <w:sz w:val="22"/>
          <w:szCs w:val="22"/>
          <w:lang w:val="en"/>
        </w:rPr>
        <w:t>How is that different to before COVID-19?</w:t>
      </w:r>
    </w:p>
    <w:p w14:paraId="3A00A92F" w14:textId="77777777" w:rsidR="001D7F33" w:rsidRPr="002B7FBA" w:rsidRDefault="001D7F33" w:rsidP="001D7F33">
      <w:pPr>
        <w:numPr>
          <w:ilvl w:val="0"/>
          <w:numId w:val="49"/>
        </w:numPr>
        <w:kinsoku/>
        <w:overflowPunct/>
        <w:autoSpaceDE/>
        <w:autoSpaceDN/>
        <w:adjustRightInd/>
        <w:snapToGrid/>
        <w:spacing w:line="360" w:lineRule="auto"/>
        <w:rPr>
          <w:rFonts w:ascii="Arial" w:eastAsia="Arial" w:hAnsi="Arial"/>
          <w:snapToGrid/>
          <w:sz w:val="22"/>
          <w:szCs w:val="22"/>
          <w:lang w:val="en"/>
        </w:rPr>
      </w:pPr>
      <w:r w:rsidRPr="002B7FBA">
        <w:rPr>
          <w:rFonts w:ascii="Arial" w:eastAsia="Arial" w:hAnsi="Arial"/>
          <w:snapToGrid/>
          <w:sz w:val="22"/>
          <w:szCs w:val="22"/>
          <w:lang w:val="en"/>
        </w:rPr>
        <w:t>What benefits have you experienced as a result of this?</w:t>
      </w:r>
    </w:p>
    <w:p w14:paraId="46674FD5" w14:textId="77777777" w:rsidR="001D7F33" w:rsidRPr="002B7FBA" w:rsidRDefault="001D7F33" w:rsidP="001D7F33">
      <w:pPr>
        <w:numPr>
          <w:ilvl w:val="1"/>
          <w:numId w:val="49"/>
        </w:numPr>
        <w:kinsoku/>
        <w:overflowPunct/>
        <w:autoSpaceDE/>
        <w:autoSpaceDN/>
        <w:adjustRightInd/>
        <w:snapToGrid/>
        <w:spacing w:line="360" w:lineRule="auto"/>
        <w:ind w:left="810"/>
        <w:rPr>
          <w:rFonts w:ascii="Arial" w:eastAsia="Arial" w:hAnsi="Arial"/>
          <w:snapToGrid/>
          <w:sz w:val="22"/>
          <w:szCs w:val="22"/>
          <w:lang w:val="en"/>
        </w:rPr>
      </w:pPr>
      <w:r w:rsidRPr="002B7FBA">
        <w:rPr>
          <w:rFonts w:ascii="Arial" w:eastAsia="Arial" w:hAnsi="Arial"/>
          <w:snapToGrid/>
          <w:sz w:val="22"/>
          <w:szCs w:val="22"/>
          <w:lang w:val="en"/>
        </w:rPr>
        <w:t>From an economic perspective?</w:t>
      </w:r>
    </w:p>
    <w:p w14:paraId="046E7D78" w14:textId="77777777" w:rsidR="001D7F33" w:rsidRPr="002B7FBA" w:rsidRDefault="001D7F33" w:rsidP="001D7F33">
      <w:pPr>
        <w:numPr>
          <w:ilvl w:val="1"/>
          <w:numId w:val="49"/>
        </w:numPr>
        <w:kinsoku/>
        <w:overflowPunct/>
        <w:autoSpaceDE/>
        <w:autoSpaceDN/>
        <w:adjustRightInd/>
        <w:snapToGrid/>
        <w:spacing w:line="360" w:lineRule="auto"/>
        <w:ind w:left="810"/>
        <w:rPr>
          <w:rFonts w:ascii="Arial" w:eastAsia="Arial" w:hAnsi="Arial"/>
          <w:snapToGrid/>
          <w:sz w:val="22"/>
          <w:szCs w:val="22"/>
          <w:lang w:val="en"/>
        </w:rPr>
      </w:pPr>
      <w:r w:rsidRPr="002B7FBA">
        <w:rPr>
          <w:rFonts w:ascii="Arial" w:eastAsia="Arial" w:hAnsi="Arial"/>
          <w:snapToGrid/>
          <w:sz w:val="22"/>
          <w:szCs w:val="22"/>
          <w:lang w:val="en"/>
        </w:rPr>
        <w:t>What about time?</w:t>
      </w:r>
    </w:p>
    <w:p w14:paraId="1DD004F7" w14:textId="77777777" w:rsidR="001D7F33" w:rsidRPr="002B7FBA" w:rsidRDefault="001D7F33" w:rsidP="001D7F33">
      <w:pPr>
        <w:numPr>
          <w:ilvl w:val="1"/>
          <w:numId w:val="49"/>
        </w:numPr>
        <w:kinsoku/>
        <w:overflowPunct/>
        <w:autoSpaceDE/>
        <w:autoSpaceDN/>
        <w:adjustRightInd/>
        <w:snapToGrid/>
        <w:spacing w:line="360" w:lineRule="auto"/>
        <w:ind w:left="810"/>
        <w:rPr>
          <w:rFonts w:ascii="Arial" w:eastAsia="Arial" w:hAnsi="Arial"/>
          <w:snapToGrid/>
          <w:sz w:val="22"/>
          <w:szCs w:val="22"/>
          <w:lang w:val="en"/>
        </w:rPr>
      </w:pPr>
      <w:r w:rsidRPr="002B7FBA">
        <w:rPr>
          <w:rFonts w:ascii="Arial" w:eastAsia="Arial" w:hAnsi="Arial"/>
          <w:snapToGrid/>
          <w:sz w:val="22"/>
          <w:szCs w:val="22"/>
          <w:lang w:val="en"/>
        </w:rPr>
        <w:t>And a risk perspective?</w:t>
      </w:r>
    </w:p>
    <w:p w14:paraId="505B3D30" w14:textId="77777777" w:rsidR="001D7F33" w:rsidRPr="002B7FBA" w:rsidRDefault="001D7F33" w:rsidP="001D7F33">
      <w:pPr>
        <w:numPr>
          <w:ilvl w:val="0"/>
          <w:numId w:val="49"/>
        </w:numPr>
        <w:kinsoku/>
        <w:overflowPunct/>
        <w:autoSpaceDE/>
        <w:autoSpaceDN/>
        <w:adjustRightInd/>
        <w:snapToGrid/>
        <w:spacing w:line="360" w:lineRule="auto"/>
        <w:rPr>
          <w:rFonts w:ascii="Arial" w:eastAsia="Arial" w:hAnsi="Arial"/>
          <w:snapToGrid/>
          <w:sz w:val="22"/>
          <w:szCs w:val="22"/>
          <w:lang w:val="en"/>
        </w:rPr>
      </w:pPr>
      <w:r w:rsidRPr="002B7FBA">
        <w:rPr>
          <w:rFonts w:ascii="Arial" w:eastAsia="Arial" w:hAnsi="Arial"/>
          <w:snapToGrid/>
          <w:sz w:val="22"/>
          <w:szCs w:val="22"/>
          <w:lang w:val="en"/>
        </w:rPr>
        <w:t>What barriers or challenges have you experienced as a result of this?</w:t>
      </w:r>
    </w:p>
    <w:p w14:paraId="574742E3" w14:textId="77777777" w:rsidR="001D7F33" w:rsidRPr="002B7FBA" w:rsidRDefault="001D7F33" w:rsidP="001D7F33">
      <w:pPr>
        <w:numPr>
          <w:ilvl w:val="1"/>
          <w:numId w:val="49"/>
        </w:numPr>
        <w:kinsoku/>
        <w:overflowPunct/>
        <w:autoSpaceDE/>
        <w:autoSpaceDN/>
        <w:adjustRightInd/>
        <w:snapToGrid/>
        <w:spacing w:line="360" w:lineRule="auto"/>
        <w:ind w:left="810"/>
        <w:rPr>
          <w:rFonts w:ascii="Arial" w:eastAsia="Arial" w:hAnsi="Arial"/>
          <w:snapToGrid/>
          <w:sz w:val="22"/>
          <w:szCs w:val="22"/>
          <w:lang w:val="en"/>
        </w:rPr>
      </w:pPr>
      <w:r w:rsidRPr="002B7FBA">
        <w:rPr>
          <w:rFonts w:ascii="Arial" w:eastAsia="Arial" w:hAnsi="Arial"/>
          <w:snapToGrid/>
          <w:sz w:val="22"/>
          <w:szCs w:val="22"/>
          <w:lang w:val="en"/>
        </w:rPr>
        <w:t>Do you have examples relating to paper requirements?</w:t>
      </w:r>
    </w:p>
    <w:p w14:paraId="63DDE03F" w14:textId="77777777" w:rsidR="001D7F33" w:rsidRPr="002B7FBA" w:rsidRDefault="001D7F33" w:rsidP="001D7F33">
      <w:pPr>
        <w:numPr>
          <w:ilvl w:val="1"/>
          <w:numId w:val="49"/>
        </w:numPr>
        <w:kinsoku/>
        <w:overflowPunct/>
        <w:autoSpaceDE/>
        <w:autoSpaceDN/>
        <w:adjustRightInd/>
        <w:snapToGrid/>
        <w:spacing w:line="360" w:lineRule="auto"/>
        <w:ind w:left="810"/>
        <w:rPr>
          <w:rFonts w:ascii="Arial" w:eastAsia="Arial" w:hAnsi="Arial"/>
          <w:snapToGrid/>
          <w:sz w:val="22"/>
          <w:szCs w:val="22"/>
          <w:lang w:val="en"/>
        </w:rPr>
      </w:pPr>
      <w:r w:rsidRPr="002B7FBA">
        <w:rPr>
          <w:rFonts w:ascii="Arial" w:eastAsia="Arial" w:hAnsi="Arial"/>
          <w:snapToGrid/>
          <w:sz w:val="22"/>
          <w:szCs w:val="22"/>
          <w:lang w:val="en"/>
        </w:rPr>
        <w:t xml:space="preserve">Witnessing requirements? </w:t>
      </w:r>
    </w:p>
    <w:p w14:paraId="51F0AC4C" w14:textId="77777777" w:rsidR="001D7F33" w:rsidRPr="002B7FBA" w:rsidRDefault="001D7F33" w:rsidP="001D7F33">
      <w:pPr>
        <w:numPr>
          <w:ilvl w:val="0"/>
          <w:numId w:val="49"/>
        </w:numPr>
        <w:kinsoku/>
        <w:overflowPunct/>
        <w:autoSpaceDE/>
        <w:autoSpaceDN/>
        <w:adjustRightInd/>
        <w:snapToGrid/>
        <w:spacing w:line="360" w:lineRule="auto"/>
        <w:rPr>
          <w:rFonts w:ascii="Arial" w:eastAsia="Arial" w:hAnsi="Arial"/>
          <w:snapToGrid/>
          <w:sz w:val="22"/>
          <w:szCs w:val="22"/>
          <w:lang w:val="en"/>
        </w:rPr>
      </w:pPr>
      <w:r w:rsidRPr="002B7FBA">
        <w:rPr>
          <w:rFonts w:ascii="Arial" w:eastAsia="Arial" w:hAnsi="Arial"/>
          <w:snapToGrid/>
          <w:sz w:val="22"/>
          <w:szCs w:val="22"/>
          <w:lang w:val="en"/>
        </w:rPr>
        <w:lastRenderedPageBreak/>
        <w:t>What challenges have you encountered by jurisdictional inconsistencies, including international experience and considerations?</w:t>
      </w:r>
    </w:p>
    <w:p w14:paraId="190ED087" w14:textId="77777777" w:rsidR="001D7F33" w:rsidRPr="002B7FBA" w:rsidRDefault="001D7F33" w:rsidP="001D7F33">
      <w:pPr>
        <w:keepNext/>
        <w:keepLines/>
        <w:kinsoku/>
        <w:overflowPunct/>
        <w:autoSpaceDE/>
        <w:autoSpaceDN/>
        <w:adjustRightInd/>
        <w:snapToGrid/>
        <w:spacing w:before="280" w:after="80" w:line="276" w:lineRule="auto"/>
        <w:rPr>
          <w:rFonts w:ascii="Arial" w:eastAsia="Arial" w:hAnsi="Arial"/>
          <w:snapToGrid/>
          <w:color w:val="666666"/>
          <w:sz w:val="24"/>
          <w:szCs w:val="24"/>
          <w:lang w:val="en"/>
        </w:rPr>
      </w:pPr>
      <w:bookmarkStart w:id="210" w:name="_xot5yerhbwor" w:colFirst="0" w:colLast="0"/>
      <w:bookmarkEnd w:id="210"/>
      <w:r w:rsidRPr="002B7FBA">
        <w:rPr>
          <w:rFonts w:ascii="Arial" w:eastAsia="Arial" w:hAnsi="Arial"/>
          <w:snapToGrid/>
          <w:color w:val="666666"/>
          <w:sz w:val="24"/>
          <w:szCs w:val="24"/>
          <w:lang w:val="en"/>
        </w:rPr>
        <w:t>Future possibilities</w:t>
      </w:r>
    </w:p>
    <w:p w14:paraId="68629A9D" w14:textId="77777777" w:rsidR="001D7F33" w:rsidRPr="002B7FBA" w:rsidRDefault="001D7F33" w:rsidP="001D7F33">
      <w:pPr>
        <w:kinsoku/>
        <w:overflowPunct/>
        <w:autoSpaceDE/>
        <w:autoSpaceDN/>
        <w:adjustRightInd/>
        <w:snapToGrid/>
        <w:spacing w:line="276" w:lineRule="auto"/>
        <w:rPr>
          <w:rFonts w:ascii="Arial" w:eastAsia="Arial" w:hAnsi="Arial"/>
          <w:snapToGrid/>
          <w:sz w:val="22"/>
          <w:szCs w:val="22"/>
          <w:lang w:val="en"/>
        </w:rPr>
      </w:pPr>
      <w:r w:rsidRPr="002B7FBA">
        <w:rPr>
          <w:rFonts w:ascii="Arial" w:eastAsia="Arial" w:hAnsi="Arial"/>
          <w:snapToGrid/>
          <w:sz w:val="22"/>
          <w:szCs w:val="22"/>
          <w:lang w:val="en"/>
        </w:rPr>
        <w:t>Duration: 30 minutes</w:t>
      </w:r>
    </w:p>
    <w:p w14:paraId="29D2757E" w14:textId="77777777" w:rsidR="001D7F33" w:rsidRPr="002B7FBA" w:rsidRDefault="001D7F33" w:rsidP="001D7F33">
      <w:pPr>
        <w:kinsoku/>
        <w:overflowPunct/>
        <w:autoSpaceDE/>
        <w:autoSpaceDN/>
        <w:adjustRightInd/>
        <w:snapToGrid/>
        <w:spacing w:line="276" w:lineRule="auto"/>
        <w:rPr>
          <w:rFonts w:ascii="Arial" w:eastAsia="Arial" w:hAnsi="Arial"/>
          <w:snapToGrid/>
          <w:sz w:val="22"/>
          <w:szCs w:val="22"/>
          <w:lang w:val="en"/>
        </w:rPr>
      </w:pPr>
    </w:p>
    <w:p w14:paraId="09F2314D" w14:textId="77777777" w:rsidR="001D7F33" w:rsidRPr="002B7FBA" w:rsidRDefault="001D7F33" w:rsidP="001D7F33">
      <w:pPr>
        <w:numPr>
          <w:ilvl w:val="0"/>
          <w:numId w:val="44"/>
        </w:numPr>
        <w:kinsoku/>
        <w:overflowPunct/>
        <w:autoSpaceDE/>
        <w:autoSpaceDN/>
        <w:adjustRightInd/>
        <w:snapToGrid/>
        <w:spacing w:line="360" w:lineRule="auto"/>
        <w:rPr>
          <w:rFonts w:ascii="Arial" w:eastAsia="Arial" w:hAnsi="Arial"/>
          <w:snapToGrid/>
          <w:sz w:val="22"/>
          <w:szCs w:val="22"/>
          <w:lang w:val="en"/>
        </w:rPr>
      </w:pPr>
      <w:r w:rsidRPr="002B7FBA">
        <w:rPr>
          <w:rFonts w:ascii="Arial" w:eastAsia="Arial" w:hAnsi="Arial"/>
          <w:snapToGrid/>
          <w:sz w:val="22"/>
          <w:szCs w:val="22"/>
          <w:lang w:val="en"/>
        </w:rPr>
        <w:t>As a result of COVID-19 we now live in a time where the old ways of working are no longer relevant. What might an end-to-end future solution look like in your industry?</w:t>
      </w:r>
    </w:p>
    <w:p w14:paraId="2B5A183D" w14:textId="77777777" w:rsidR="001D7F33" w:rsidRPr="002B7FBA" w:rsidRDefault="001D7F33" w:rsidP="001D7F33">
      <w:pPr>
        <w:numPr>
          <w:ilvl w:val="1"/>
          <w:numId w:val="44"/>
        </w:numPr>
        <w:kinsoku/>
        <w:overflowPunct/>
        <w:autoSpaceDE/>
        <w:autoSpaceDN/>
        <w:adjustRightInd/>
        <w:snapToGrid/>
        <w:spacing w:line="360" w:lineRule="auto"/>
        <w:ind w:left="810"/>
        <w:rPr>
          <w:rFonts w:ascii="Arial" w:eastAsia="Arial" w:hAnsi="Arial"/>
          <w:snapToGrid/>
          <w:sz w:val="22"/>
          <w:szCs w:val="22"/>
          <w:lang w:val="en"/>
        </w:rPr>
      </w:pPr>
      <w:r w:rsidRPr="002B7FBA">
        <w:rPr>
          <w:rFonts w:ascii="Arial" w:eastAsia="Arial" w:hAnsi="Arial"/>
          <w:snapToGrid/>
          <w:sz w:val="22"/>
          <w:szCs w:val="22"/>
          <w:lang w:val="en"/>
        </w:rPr>
        <w:t xml:space="preserve">With regards to physical paper requirements </w:t>
      </w:r>
    </w:p>
    <w:p w14:paraId="3A6097A7" w14:textId="77777777" w:rsidR="001D7F33" w:rsidRPr="002B7FBA" w:rsidRDefault="001D7F33" w:rsidP="001D7F33">
      <w:pPr>
        <w:numPr>
          <w:ilvl w:val="1"/>
          <w:numId w:val="44"/>
        </w:numPr>
        <w:kinsoku/>
        <w:overflowPunct/>
        <w:autoSpaceDE/>
        <w:autoSpaceDN/>
        <w:adjustRightInd/>
        <w:snapToGrid/>
        <w:spacing w:line="360" w:lineRule="auto"/>
        <w:ind w:left="810"/>
        <w:rPr>
          <w:rFonts w:ascii="Arial" w:eastAsia="Arial" w:hAnsi="Arial"/>
          <w:snapToGrid/>
          <w:sz w:val="22"/>
          <w:szCs w:val="22"/>
          <w:lang w:val="en"/>
        </w:rPr>
      </w:pPr>
      <w:r w:rsidRPr="002B7FBA">
        <w:rPr>
          <w:rFonts w:ascii="Arial" w:eastAsia="Arial" w:hAnsi="Arial"/>
          <w:snapToGrid/>
          <w:sz w:val="22"/>
          <w:szCs w:val="22"/>
          <w:lang w:val="en"/>
        </w:rPr>
        <w:t>Physical witnessing requirements?</w:t>
      </w:r>
    </w:p>
    <w:p w14:paraId="26A6C40D" w14:textId="77777777" w:rsidR="001D7F33" w:rsidRPr="002B7FBA" w:rsidRDefault="001D7F33" w:rsidP="001D7F33">
      <w:pPr>
        <w:numPr>
          <w:ilvl w:val="1"/>
          <w:numId w:val="44"/>
        </w:numPr>
        <w:kinsoku/>
        <w:overflowPunct/>
        <w:autoSpaceDE/>
        <w:autoSpaceDN/>
        <w:adjustRightInd/>
        <w:snapToGrid/>
        <w:spacing w:line="360" w:lineRule="auto"/>
        <w:ind w:left="810"/>
        <w:rPr>
          <w:rFonts w:ascii="Arial" w:eastAsia="Arial" w:hAnsi="Arial"/>
          <w:snapToGrid/>
          <w:sz w:val="22"/>
          <w:szCs w:val="22"/>
          <w:lang w:val="en"/>
        </w:rPr>
      </w:pPr>
      <w:r w:rsidRPr="002B7FBA">
        <w:rPr>
          <w:rFonts w:ascii="Arial" w:eastAsia="Arial" w:hAnsi="Arial"/>
          <w:snapToGrid/>
          <w:sz w:val="22"/>
          <w:szCs w:val="22"/>
          <w:lang w:val="en"/>
        </w:rPr>
        <w:t>Across jurisdictions?</w:t>
      </w:r>
    </w:p>
    <w:p w14:paraId="66BBED27" w14:textId="77777777" w:rsidR="001D7F33" w:rsidRPr="002B7FBA" w:rsidRDefault="001D7F33" w:rsidP="001D7F33">
      <w:pPr>
        <w:numPr>
          <w:ilvl w:val="0"/>
          <w:numId w:val="44"/>
        </w:numPr>
        <w:kinsoku/>
        <w:overflowPunct/>
        <w:autoSpaceDE/>
        <w:autoSpaceDN/>
        <w:adjustRightInd/>
        <w:snapToGrid/>
        <w:spacing w:line="360" w:lineRule="auto"/>
        <w:rPr>
          <w:rFonts w:ascii="Arial" w:eastAsia="Arial" w:hAnsi="Arial"/>
          <w:snapToGrid/>
          <w:sz w:val="22"/>
          <w:szCs w:val="22"/>
          <w:lang w:val="en"/>
        </w:rPr>
      </w:pPr>
      <w:r w:rsidRPr="002B7FBA">
        <w:rPr>
          <w:rFonts w:ascii="Arial" w:eastAsia="Arial" w:hAnsi="Arial"/>
          <w:snapToGrid/>
          <w:sz w:val="22"/>
          <w:szCs w:val="22"/>
          <w:lang w:val="en"/>
        </w:rPr>
        <w:t>What platform or technology could enable this future outcome?</w:t>
      </w:r>
    </w:p>
    <w:p w14:paraId="5285E77B" w14:textId="77777777" w:rsidR="001D7F33" w:rsidRPr="002B7FBA" w:rsidRDefault="001D7F33" w:rsidP="001D7F33">
      <w:pPr>
        <w:numPr>
          <w:ilvl w:val="0"/>
          <w:numId w:val="44"/>
        </w:numPr>
        <w:kinsoku/>
        <w:overflowPunct/>
        <w:autoSpaceDE/>
        <w:autoSpaceDN/>
        <w:adjustRightInd/>
        <w:snapToGrid/>
        <w:spacing w:line="360" w:lineRule="auto"/>
        <w:rPr>
          <w:rFonts w:ascii="Arial" w:eastAsia="Arial" w:hAnsi="Arial"/>
          <w:snapToGrid/>
          <w:sz w:val="22"/>
          <w:szCs w:val="22"/>
          <w:lang w:val="en"/>
        </w:rPr>
      </w:pPr>
      <w:r w:rsidRPr="002B7FBA">
        <w:rPr>
          <w:rFonts w:ascii="Arial" w:eastAsia="Arial" w:hAnsi="Arial"/>
          <w:snapToGrid/>
          <w:sz w:val="22"/>
          <w:szCs w:val="22"/>
          <w:lang w:val="en"/>
        </w:rPr>
        <w:t>What type of risks should be co</w:t>
      </w:r>
      <w:r w:rsidRPr="002B7FBA">
        <w:rPr>
          <w:rFonts w:ascii="Helvetica Neue" w:eastAsia="Helvetica Neue" w:hAnsi="Helvetica Neue" w:cs="Helvetica Neue"/>
          <w:snapToGrid/>
          <w:sz w:val="22"/>
          <w:szCs w:val="22"/>
          <w:lang w:val="en"/>
        </w:rPr>
        <w:t>nsidered in the implementation of an end-to-end digital solution?</w:t>
      </w:r>
    </w:p>
    <w:p w14:paraId="760E2C40" w14:textId="77777777" w:rsidR="001D7F33" w:rsidRPr="002B7FBA" w:rsidRDefault="001D7F33" w:rsidP="001D7F33">
      <w:pPr>
        <w:numPr>
          <w:ilvl w:val="0"/>
          <w:numId w:val="44"/>
        </w:numPr>
        <w:kinsoku/>
        <w:overflowPunct/>
        <w:autoSpaceDE/>
        <w:autoSpaceDN/>
        <w:adjustRightInd/>
        <w:snapToGrid/>
        <w:spacing w:line="360" w:lineRule="auto"/>
        <w:rPr>
          <w:rFonts w:ascii="Arial" w:eastAsia="Arial" w:hAnsi="Arial"/>
          <w:snapToGrid/>
          <w:sz w:val="22"/>
          <w:szCs w:val="22"/>
          <w:lang w:val="en"/>
        </w:rPr>
      </w:pPr>
      <w:r w:rsidRPr="002B7FBA">
        <w:rPr>
          <w:rFonts w:ascii="Arial" w:eastAsia="Arial" w:hAnsi="Arial"/>
          <w:snapToGrid/>
          <w:sz w:val="22"/>
          <w:szCs w:val="22"/>
          <w:lang w:val="en"/>
        </w:rPr>
        <w:t>In the year 2023, what is the likelihood of your organisation 100% adopting a new digitised solution to document execution?  On a scale of 1 to 5, with 5 being very high likelihood of adopting and 1 not likely at all.</w:t>
      </w:r>
    </w:p>
    <w:p w14:paraId="18C499E6" w14:textId="77777777" w:rsidR="001D7F33" w:rsidRPr="002B7FBA" w:rsidRDefault="001D7F33" w:rsidP="001D7F33">
      <w:pPr>
        <w:numPr>
          <w:ilvl w:val="1"/>
          <w:numId w:val="44"/>
        </w:numPr>
        <w:kinsoku/>
        <w:overflowPunct/>
        <w:autoSpaceDE/>
        <w:autoSpaceDN/>
        <w:adjustRightInd/>
        <w:snapToGrid/>
        <w:spacing w:line="360" w:lineRule="auto"/>
        <w:ind w:left="810"/>
        <w:rPr>
          <w:rFonts w:ascii="Arial" w:eastAsia="Arial" w:hAnsi="Arial"/>
          <w:snapToGrid/>
          <w:sz w:val="22"/>
          <w:szCs w:val="22"/>
          <w:lang w:val="en"/>
        </w:rPr>
      </w:pPr>
      <w:r w:rsidRPr="002B7FBA">
        <w:rPr>
          <w:rFonts w:ascii="Arial" w:eastAsia="Arial" w:hAnsi="Arial"/>
          <w:snapToGrid/>
          <w:sz w:val="22"/>
          <w:szCs w:val="22"/>
          <w:lang w:val="en"/>
        </w:rPr>
        <w:t>If you scored 2 or below, what is preventing your score from being higher?</w:t>
      </w:r>
    </w:p>
    <w:p w14:paraId="4950CFC4" w14:textId="77777777" w:rsidR="001D7F33" w:rsidRPr="002B7FBA" w:rsidRDefault="001D7F33" w:rsidP="001D7F33">
      <w:pPr>
        <w:numPr>
          <w:ilvl w:val="0"/>
          <w:numId w:val="44"/>
        </w:numPr>
        <w:kinsoku/>
        <w:overflowPunct/>
        <w:autoSpaceDE/>
        <w:autoSpaceDN/>
        <w:adjustRightInd/>
        <w:snapToGrid/>
        <w:spacing w:line="360" w:lineRule="auto"/>
        <w:rPr>
          <w:rFonts w:ascii="Arial" w:eastAsia="Arial" w:hAnsi="Arial"/>
          <w:snapToGrid/>
          <w:sz w:val="22"/>
          <w:szCs w:val="22"/>
          <w:lang w:val="en"/>
        </w:rPr>
      </w:pPr>
      <w:r w:rsidRPr="002B7FBA">
        <w:rPr>
          <w:rFonts w:ascii="Arial" w:eastAsia="Arial" w:hAnsi="Arial"/>
          <w:snapToGrid/>
          <w:sz w:val="22"/>
          <w:szCs w:val="22"/>
          <w:lang w:val="en"/>
        </w:rPr>
        <w:t>In the year 2026, what is the likelihood of your organisation 100% adopting a new digitised solution to document execution?  On a scale of 1 to 5, with 5 being very high likelihood of adopting and 1 not likely at all.</w:t>
      </w:r>
    </w:p>
    <w:p w14:paraId="3C3F696C" w14:textId="77777777" w:rsidR="001D7F33" w:rsidRPr="002B7FBA" w:rsidRDefault="001D7F33" w:rsidP="001D7F33">
      <w:pPr>
        <w:numPr>
          <w:ilvl w:val="1"/>
          <w:numId w:val="44"/>
        </w:numPr>
        <w:kinsoku/>
        <w:overflowPunct/>
        <w:autoSpaceDE/>
        <w:autoSpaceDN/>
        <w:adjustRightInd/>
        <w:snapToGrid/>
        <w:spacing w:line="360" w:lineRule="auto"/>
        <w:ind w:left="900"/>
        <w:rPr>
          <w:rFonts w:ascii="Arial" w:eastAsia="Arial" w:hAnsi="Arial"/>
          <w:snapToGrid/>
          <w:sz w:val="22"/>
          <w:szCs w:val="22"/>
          <w:lang w:val="en"/>
        </w:rPr>
      </w:pPr>
      <w:r w:rsidRPr="002B7FBA">
        <w:rPr>
          <w:rFonts w:ascii="Arial" w:eastAsia="Arial" w:hAnsi="Arial"/>
          <w:snapToGrid/>
          <w:sz w:val="22"/>
          <w:szCs w:val="22"/>
          <w:lang w:val="en"/>
        </w:rPr>
        <w:t>If you scored 2 or below, what is preventing your score from being higher?</w:t>
      </w:r>
    </w:p>
    <w:p w14:paraId="67BC1831" w14:textId="77777777" w:rsidR="001D7F33" w:rsidRPr="002B7FBA" w:rsidRDefault="001D7F33" w:rsidP="001D7F33">
      <w:pPr>
        <w:numPr>
          <w:ilvl w:val="0"/>
          <w:numId w:val="44"/>
        </w:numPr>
        <w:kinsoku/>
        <w:overflowPunct/>
        <w:autoSpaceDE/>
        <w:autoSpaceDN/>
        <w:adjustRightInd/>
        <w:snapToGrid/>
        <w:spacing w:line="360" w:lineRule="auto"/>
        <w:rPr>
          <w:rFonts w:ascii="Arial" w:eastAsia="Arial" w:hAnsi="Arial"/>
          <w:snapToGrid/>
          <w:sz w:val="22"/>
          <w:szCs w:val="22"/>
          <w:lang w:val="en"/>
        </w:rPr>
      </w:pPr>
      <w:r w:rsidRPr="002B7FBA">
        <w:rPr>
          <w:rFonts w:ascii="Arial" w:eastAsia="Arial" w:hAnsi="Arial"/>
          <w:snapToGrid/>
          <w:sz w:val="22"/>
          <w:szCs w:val="22"/>
          <w:lang w:val="en"/>
        </w:rPr>
        <w:t>Once the Deregulation has been finished. What is the next thing that should be at the top of the agenda to be changed and transformed?</w:t>
      </w:r>
    </w:p>
    <w:p w14:paraId="35F90657" w14:textId="77777777" w:rsidR="001D7F33" w:rsidRPr="002B7FBA" w:rsidRDefault="001D7F33" w:rsidP="001D7F33">
      <w:pPr>
        <w:numPr>
          <w:ilvl w:val="1"/>
          <w:numId w:val="44"/>
        </w:numPr>
        <w:kinsoku/>
        <w:overflowPunct/>
        <w:autoSpaceDE/>
        <w:autoSpaceDN/>
        <w:adjustRightInd/>
        <w:snapToGrid/>
        <w:spacing w:line="360" w:lineRule="auto"/>
        <w:ind w:left="900"/>
        <w:rPr>
          <w:rFonts w:ascii="Arial" w:eastAsia="Arial" w:hAnsi="Arial"/>
          <w:snapToGrid/>
          <w:sz w:val="22"/>
          <w:szCs w:val="22"/>
          <w:lang w:val="en"/>
        </w:rPr>
      </w:pPr>
      <w:r w:rsidRPr="002B7FBA">
        <w:rPr>
          <w:rFonts w:ascii="Arial" w:eastAsia="Arial" w:hAnsi="Arial"/>
          <w:snapToGrid/>
          <w:sz w:val="22"/>
          <w:szCs w:val="22"/>
          <w:lang w:val="en"/>
        </w:rPr>
        <w:t>Which of these reforms do you think will provide the greatest economic benefit?</w:t>
      </w:r>
    </w:p>
    <w:p w14:paraId="2D74F8B8" w14:textId="77777777" w:rsidR="001D7F33" w:rsidRPr="002B7FBA" w:rsidRDefault="001D7F33" w:rsidP="001D7F33">
      <w:pPr>
        <w:numPr>
          <w:ilvl w:val="1"/>
          <w:numId w:val="44"/>
        </w:numPr>
        <w:kinsoku/>
        <w:overflowPunct/>
        <w:autoSpaceDE/>
        <w:autoSpaceDN/>
        <w:adjustRightInd/>
        <w:snapToGrid/>
        <w:spacing w:line="360" w:lineRule="auto"/>
        <w:ind w:left="900"/>
        <w:rPr>
          <w:rFonts w:ascii="Arial" w:eastAsia="Arial" w:hAnsi="Arial"/>
          <w:snapToGrid/>
          <w:sz w:val="22"/>
          <w:szCs w:val="22"/>
          <w:lang w:val="en"/>
        </w:rPr>
      </w:pPr>
      <w:r w:rsidRPr="002B7FBA">
        <w:rPr>
          <w:rFonts w:ascii="Arial" w:eastAsia="Arial" w:hAnsi="Arial"/>
          <w:snapToGrid/>
          <w:sz w:val="22"/>
          <w:szCs w:val="22"/>
          <w:lang w:val="en"/>
        </w:rPr>
        <w:t>Which of these do you think could be implemented with greatest ease?</w:t>
      </w:r>
    </w:p>
    <w:p w14:paraId="7B767EC3" w14:textId="77777777" w:rsidR="001D7F33" w:rsidRPr="00576727" w:rsidRDefault="001D7F33" w:rsidP="001D7F33">
      <w:pPr>
        <w:kinsoku/>
        <w:overflowPunct/>
        <w:autoSpaceDE/>
        <w:autoSpaceDN/>
        <w:adjustRightInd/>
        <w:snapToGrid/>
        <w:spacing w:line="360" w:lineRule="auto"/>
        <w:rPr>
          <w:rFonts w:ascii="Georgia" w:eastAsia="Georgia" w:hAnsi="Georgia" w:cs="Georgia"/>
          <w:snapToGrid/>
          <w:sz w:val="30"/>
          <w:szCs w:val="30"/>
          <w:lang w:val="en"/>
        </w:rPr>
      </w:pPr>
    </w:p>
    <w:p w14:paraId="1A6F70C5" w14:textId="77777777" w:rsidR="00993DBB" w:rsidRPr="006842FF" w:rsidRDefault="00993DBB" w:rsidP="00993DBB">
      <w:pPr>
        <w:pStyle w:val="PwCNormal"/>
        <w:sectPr w:rsidR="00993DBB" w:rsidRPr="006842FF" w:rsidSect="00B60192">
          <w:type w:val="oddPage"/>
          <w:pgSz w:w="11907" w:h="16840" w:code="9"/>
          <w:pgMar w:top="1588" w:right="1021" w:bottom="1418" w:left="1021" w:header="567" w:footer="567" w:gutter="0"/>
          <w:cols w:space="227"/>
          <w:docGrid w:linePitch="360"/>
        </w:sectPr>
      </w:pPr>
    </w:p>
    <w:p w14:paraId="4045F388" w14:textId="77777777" w:rsidR="008637F7" w:rsidRDefault="008637F7" w:rsidP="000874BA">
      <w:pPr>
        <w:pStyle w:val="PwCNormal-Single"/>
      </w:pPr>
      <w:bookmarkStart w:id="211" w:name="ConsultOnly"/>
    </w:p>
    <w:p w14:paraId="569C8A90" w14:textId="196D165D" w:rsidR="000874BA" w:rsidRDefault="000874BA" w:rsidP="000874BA">
      <w:pPr>
        <w:pStyle w:val="PwCNormal-Single"/>
      </w:pPr>
    </w:p>
    <w:bookmarkEnd w:id="211"/>
    <w:p w14:paraId="4E7C8E34" w14:textId="77777777" w:rsidR="000874BA" w:rsidRPr="000874BA" w:rsidRDefault="000874BA" w:rsidP="000874BA">
      <w:pPr>
        <w:pStyle w:val="PwCNormal-Single"/>
      </w:pPr>
    </w:p>
    <w:p w14:paraId="1B683D34" w14:textId="77777777" w:rsidR="005236F7" w:rsidRPr="006842FF" w:rsidRDefault="005236F7" w:rsidP="000874BA">
      <w:pPr>
        <w:pStyle w:val="PwCNormal-Single"/>
      </w:pPr>
    </w:p>
    <w:sectPr w:rsidR="005236F7" w:rsidRPr="006842FF" w:rsidSect="008A3C08">
      <w:headerReference w:type="even" r:id="rId51"/>
      <w:headerReference w:type="default" r:id="rId52"/>
      <w:footerReference w:type="even" r:id="rId53"/>
      <w:footerReference w:type="default" r:id="rId54"/>
      <w:headerReference w:type="first" r:id="rId55"/>
      <w:footerReference w:type="first" r:id="rId56"/>
      <w:type w:val="evenPage"/>
      <w:pgSz w:w="11907" w:h="16840" w:code="9"/>
      <w:pgMar w:top="1701" w:right="1021" w:bottom="1418"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61B3D" w14:textId="77777777" w:rsidR="00E4714B" w:rsidRDefault="00E4714B" w:rsidP="004343B3">
      <w:pPr>
        <w:pStyle w:val="Separator"/>
      </w:pPr>
      <w:r>
        <w:separator/>
      </w:r>
    </w:p>
    <w:p w14:paraId="0B6FF10B" w14:textId="77777777" w:rsidR="00E4714B" w:rsidRDefault="00E4714B"/>
  </w:endnote>
  <w:endnote w:type="continuationSeparator" w:id="0">
    <w:p w14:paraId="00427749" w14:textId="77777777" w:rsidR="00E4714B" w:rsidRDefault="00E4714B" w:rsidP="004343B3">
      <w:pPr>
        <w:pStyle w:val="Separator"/>
      </w:pPr>
      <w:r>
        <w:continuationSeparator/>
      </w:r>
    </w:p>
    <w:p w14:paraId="10E6EE22" w14:textId="77777777" w:rsidR="00E4714B" w:rsidRDefault="00E4714B"/>
  </w:endnote>
  <w:endnote w:type="continuationNotice" w:id="1">
    <w:p w14:paraId="6C8C825E" w14:textId="77777777" w:rsidR="00E4714B" w:rsidRDefault="00E4714B" w:rsidP="004343B3">
      <w:pPr>
        <w:pStyle w:val="Separator"/>
      </w:pPr>
    </w:p>
    <w:p w14:paraId="657246BD" w14:textId="77777777" w:rsidR="00E4714B" w:rsidRDefault="00E47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dy CS)">
    <w:altName w:val="Times New Roman"/>
    <w:panose1 w:val="00000000000000000000"/>
    <w:charset w:val="00"/>
    <w:family w:val="roman"/>
    <w:notTrueType/>
    <w:pitch w:val="default"/>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28A0F" w14:textId="65DE5DE5" w:rsidR="00E4714B" w:rsidRDefault="00E4714B" w:rsidP="00A23084">
    <w:pPr>
      <w:pStyle w:val="Footer"/>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2FBA1" w14:textId="77777777" w:rsidR="00E4714B" w:rsidRDefault="00E4714B" w:rsidP="00361597">
    <w:pPr>
      <w:pStyle w:val="Footer"/>
    </w:pPr>
    <w:r>
      <w:rPr>
        <w:noProof/>
      </w:rPr>
      <w:fldChar w:fldCharType="begin"/>
    </w:r>
    <w:r>
      <w:rPr>
        <w:noProof/>
      </w:rPr>
      <w:instrText xml:space="preserve"> STYLEREF "Cover Outcome Headline" </w:instrText>
    </w:r>
    <w:r>
      <w:rPr>
        <w:noProof/>
      </w:rPr>
      <w:fldChar w:fldCharType="separate"/>
    </w:r>
    <w:r>
      <w:rPr>
        <w:noProof/>
      </w:rPr>
      <w:t>Department of Prime Minister and Cabinet</w:t>
    </w:r>
    <w:r>
      <w:rPr>
        <w:noProof/>
      </w:rPr>
      <w:fldChar w:fldCharType="end"/>
    </w:r>
  </w:p>
  <w:p w14:paraId="76CC33E4" w14:textId="77777777" w:rsidR="00E4714B" w:rsidRPr="006650EF" w:rsidRDefault="00E4714B" w:rsidP="00361597">
    <w:pPr>
      <w:pStyle w:val="Footer"/>
    </w:pPr>
    <w:r>
      <w:t>PwC</w:t>
    </w:r>
    <w:r>
      <w:ptab w:relativeTo="margin" w:alignment="right" w:leader="none"/>
    </w:r>
    <w:r>
      <w:fldChar w:fldCharType="begin"/>
    </w:r>
    <w:r>
      <w:instrText xml:space="preserve"> PAGE  \* MERGEFORMAT </w:instrText>
    </w:r>
    <w:r>
      <w:fldChar w:fldCharType="separate"/>
    </w:r>
    <w:r>
      <w:rPr>
        <w:noProof/>
      </w:rPr>
      <w:t>6</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8567D" w14:textId="4B049853" w:rsidR="00E4714B" w:rsidRPr="008C6722" w:rsidRDefault="00E4714B" w:rsidP="006650EF">
    <w:pPr>
      <w:pStyle w:val="Footer"/>
    </w:pPr>
    <w:r>
      <w:rPr>
        <w:noProof/>
      </w:rPr>
      <w:fldChar w:fldCharType="begin"/>
    </w:r>
    <w:r>
      <w:rPr>
        <w:noProof/>
      </w:rPr>
      <w:instrText xml:space="preserve"> STYLEREF "Cover Outcome Headline" </w:instrText>
    </w:r>
    <w:r>
      <w:rPr>
        <w:noProof/>
      </w:rPr>
      <w:fldChar w:fldCharType="separate"/>
    </w:r>
    <w:r w:rsidR="00F274D2">
      <w:rPr>
        <w:noProof/>
      </w:rPr>
      <w:t>Modernising Document Execution Roundtable Consultations</w:t>
    </w:r>
    <w:r>
      <w:rPr>
        <w:noProof/>
      </w:rPr>
      <w:fldChar w:fldCharType="end"/>
    </w:r>
  </w:p>
  <w:p w14:paraId="79BAB6B3" w14:textId="661769F0" w:rsidR="00E4714B" w:rsidRPr="008C6722" w:rsidRDefault="00E4714B" w:rsidP="006650EF">
    <w:pPr>
      <w:pStyle w:val="Footer"/>
    </w:pPr>
    <w:r w:rsidRPr="008C6722">
      <w:t>PwC</w:t>
    </w:r>
    <w:r>
      <w:ptab w:relativeTo="margin" w:alignment="right" w:leader="none"/>
    </w:r>
    <w:r>
      <w:fldChar w:fldCharType="begin"/>
    </w:r>
    <w:r>
      <w:instrText xml:space="preserve"> PAGE  \* MERGEFORMAT </w:instrText>
    </w:r>
    <w:r>
      <w:fldChar w:fldCharType="separate"/>
    </w:r>
    <w:r w:rsidR="00F274D2">
      <w:rPr>
        <w:noProof/>
      </w:rPr>
      <w:t>14</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F441A" w14:textId="411B7809" w:rsidR="00E4714B" w:rsidRPr="006650EF" w:rsidRDefault="00E4714B" w:rsidP="00B60192">
    <w:pPr>
      <w:pStyle w:val="Footer-White"/>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60C17" w14:textId="77777777" w:rsidR="00E4714B" w:rsidRDefault="00E4714B" w:rsidP="00B60192">
    <w:pPr>
      <w:pStyle w:val="Footer-ToCEven"/>
    </w:pPr>
    <w:r>
      <w:rPr>
        <w:noProof/>
      </w:rPr>
      <w:fldChar w:fldCharType="begin"/>
    </w:r>
    <w:r>
      <w:rPr>
        <w:noProof/>
      </w:rPr>
      <w:instrText xml:space="preserve"> STYLEREF "Cover Outcome Headline" </w:instrText>
    </w:r>
    <w:r>
      <w:rPr>
        <w:noProof/>
      </w:rPr>
      <w:fldChar w:fldCharType="separate"/>
    </w:r>
    <w:r>
      <w:rPr>
        <w:noProof/>
      </w:rPr>
      <w:t>Outcome headline</w:t>
    </w:r>
    <w:r>
      <w:rPr>
        <w:noProof/>
      </w:rPr>
      <w:fldChar w:fldCharType="end"/>
    </w:r>
  </w:p>
  <w:p w14:paraId="5C9A9131" w14:textId="77777777" w:rsidR="00E4714B" w:rsidRPr="002628D1" w:rsidRDefault="00E4714B" w:rsidP="00B60192">
    <w:pPr>
      <w:pStyle w:val="Footer-ToCEven"/>
    </w:pPr>
    <w:r>
      <w:t>PwC</w:t>
    </w:r>
    <w:r>
      <w:tab/>
    </w:r>
    <w:r>
      <w:fldChar w:fldCharType="begin"/>
    </w:r>
    <w:r>
      <w:instrText xml:space="preserve"> PAGE  \* MERGEFORMAT </w:instrText>
    </w:r>
    <w:r>
      <w:fldChar w:fldCharType="separate"/>
    </w:r>
    <w:r>
      <w:rPr>
        <w:noProof/>
      </w:rPr>
      <w:t>6</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C89B2" w14:textId="77777777" w:rsidR="00E4714B" w:rsidRPr="008C6722" w:rsidRDefault="00E4714B" w:rsidP="00B60192">
    <w:pPr>
      <w:pStyle w:val="Footer-ToC"/>
    </w:pPr>
    <w:r>
      <w:rPr>
        <w:noProof/>
      </w:rPr>
      <w:fldChar w:fldCharType="begin"/>
    </w:r>
    <w:r>
      <w:rPr>
        <w:noProof/>
      </w:rPr>
      <w:instrText xml:space="preserve"> STYLEREF "Cover Outcome Headline" </w:instrText>
    </w:r>
    <w:r>
      <w:rPr>
        <w:noProof/>
      </w:rPr>
      <w:fldChar w:fldCharType="separate"/>
    </w:r>
    <w:r>
      <w:rPr>
        <w:noProof/>
      </w:rPr>
      <w:t>Outcome headline</w:t>
    </w:r>
    <w:r>
      <w:rPr>
        <w:noProof/>
      </w:rPr>
      <w:fldChar w:fldCharType="end"/>
    </w:r>
  </w:p>
  <w:p w14:paraId="7D4B6653" w14:textId="77777777" w:rsidR="00E4714B" w:rsidRPr="008C6722" w:rsidRDefault="00E4714B" w:rsidP="00B60192">
    <w:pPr>
      <w:pStyle w:val="Footer-ToC"/>
    </w:pPr>
    <w:r w:rsidRPr="008C6722">
      <w:t>PwC</w:t>
    </w:r>
    <w:r w:rsidRPr="008C6722">
      <w:tab/>
    </w:r>
    <w:r>
      <w:fldChar w:fldCharType="begin"/>
    </w:r>
    <w:r>
      <w:instrText xml:space="preserve"> PAGE  \* MERGEFORMAT </w:instrText>
    </w:r>
    <w:r>
      <w:fldChar w:fldCharType="separate"/>
    </w:r>
    <w:r>
      <w:rPr>
        <w:noProof/>
      </w:rPr>
      <w:t>7</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04F96" w14:textId="55677A78" w:rsidR="00E4714B" w:rsidRPr="00661340" w:rsidRDefault="00E4714B" w:rsidP="0066134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7E37D" w14:textId="77777777" w:rsidR="00E4714B" w:rsidRDefault="00E4714B" w:rsidP="00361597">
    <w:pPr>
      <w:pStyle w:val="Footer"/>
    </w:pPr>
    <w:r>
      <w:rPr>
        <w:noProof/>
      </w:rPr>
      <w:fldChar w:fldCharType="begin"/>
    </w:r>
    <w:r>
      <w:rPr>
        <w:noProof/>
      </w:rPr>
      <w:instrText xml:space="preserve"> STYLEREF "Cover Outcome Headline" </w:instrText>
    </w:r>
    <w:r>
      <w:rPr>
        <w:noProof/>
      </w:rPr>
      <w:fldChar w:fldCharType="separate"/>
    </w:r>
    <w:r>
      <w:rPr>
        <w:noProof/>
      </w:rPr>
      <w:t>Department of Prime Minister and Cabinet</w:t>
    </w:r>
    <w:r>
      <w:rPr>
        <w:noProof/>
      </w:rPr>
      <w:fldChar w:fldCharType="end"/>
    </w:r>
  </w:p>
  <w:p w14:paraId="13DF18FD" w14:textId="77777777" w:rsidR="00E4714B" w:rsidRPr="002628D1" w:rsidRDefault="00E4714B" w:rsidP="006650EF">
    <w:pPr>
      <w:pStyle w:val="Footer-Even"/>
    </w:pPr>
    <w:r>
      <w:t>PwC</w:t>
    </w:r>
    <w:r>
      <w:ptab w:relativeTo="margin" w:alignment="right" w:leader="none"/>
    </w:r>
    <w:r>
      <w:fldChar w:fldCharType="begin"/>
    </w:r>
    <w:r>
      <w:instrText xml:space="preserve"> PAGE  \* MERGEFORMAT </w:instrText>
    </w:r>
    <w:r>
      <w:fldChar w:fldCharType="separate"/>
    </w:r>
    <w:r>
      <w:rPr>
        <w:noProof/>
      </w:rPr>
      <w:t>18</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59C68" w14:textId="658E6B81" w:rsidR="00E4714B" w:rsidRPr="008C6722" w:rsidRDefault="00E4714B" w:rsidP="006650EF">
    <w:pPr>
      <w:pStyle w:val="Footer"/>
    </w:pPr>
    <w:r>
      <w:rPr>
        <w:noProof/>
      </w:rPr>
      <w:fldChar w:fldCharType="begin"/>
    </w:r>
    <w:r>
      <w:rPr>
        <w:noProof/>
      </w:rPr>
      <w:instrText xml:space="preserve"> STYLEREF "Cover Outcome Headline" </w:instrText>
    </w:r>
    <w:r>
      <w:rPr>
        <w:noProof/>
      </w:rPr>
      <w:fldChar w:fldCharType="separate"/>
    </w:r>
    <w:r w:rsidR="00661340">
      <w:rPr>
        <w:noProof/>
      </w:rPr>
      <w:t>Modernising Document Execution Roundtable Consultations</w:t>
    </w:r>
    <w:r>
      <w:rPr>
        <w:noProof/>
      </w:rPr>
      <w:fldChar w:fldCharType="end"/>
    </w:r>
  </w:p>
  <w:p w14:paraId="32CE2536" w14:textId="77777777" w:rsidR="00E4714B" w:rsidRPr="008C6722" w:rsidRDefault="00E4714B" w:rsidP="006650EF">
    <w:pPr>
      <w:pStyle w:val="Footer"/>
    </w:pPr>
    <w:r w:rsidRPr="008C6722">
      <w:t>PwC</w:t>
    </w:r>
    <w:r>
      <w:ptab w:relativeTo="margin" w:alignment="right" w:leader="none"/>
    </w:r>
    <w:r>
      <w:fldChar w:fldCharType="begin"/>
    </w:r>
    <w:r>
      <w:instrText xml:space="preserve"> PAGE  \* MERGEFORMAT </w:instrText>
    </w:r>
    <w:r>
      <w:fldChar w:fldCharType="separate"/>
    </w:r>
    <w:r>
      <w:rPr>
        <w:noProof/>
      </w:rPr>
      <w:t>19</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7BF3B" w14:textId="028579B8" w:rsidR="00E4714B" w:rsidRPr="00661340" w:rsidRDefault="00E4714B" w:rsidP="00661340">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8A253" w14:textId="4B125E4D" w:rsidR="00661340" w:rsidRPr="008C6722" w:rsidRDefault="00661340" w:rsidP="006650EF">
    <w:pPr>
      <w:pStyle w:val="Footer"/>
    </w:pPr>
    <w:r>
      <w:rPr>
        <w:noProof/>
      </w:rPr>
      <w:fldChar w:fldCharType="begin"/>
    </w:r>
    <w:r>
      <w:rPr>
        <w:noProof/>
      </w:rPr>
      <w:instrText xml:space="preserve"> STYLEREF "Cover Outcome Headline" </w:instrText>
    </w:r>
    <w:r>
      <w:rPr>
        <w:noProof/>
      </w:rPr>
      <w:fldChar w:fldCharType="separate"/>
    </w:r>
    <w:r w:rsidR="00F274D2">
      <w:rPr>
        <w:noProof/>
      </w:rPr>
      <w:t>Modernising Document Execution Roundtable Consultations</w:t>
    </w:r>
    <w:r>
      <w:rPr>
        <w:noProof/>
      </w:rPr>
      <w:fldChar w:fldCharType="end"/>
    </w:r>
  </w:p>
  <w:p w14:paraId="61382710" w14:textId="36AB09CB" w:rsidR="00661340" w:rsidRPr="008C6722" w:rsidRDefault="00661340" w:rsidP="006650EF">
    <w:pPr>
      <w:pStyle w:val="Footer"/>
    </w:pPr>
    <w:r w:rsidRPr="008C6722">
      <w:t>PwC</w:t>
    </w:r>
    <w:r>
      <w:ptab w:relativeTo="margin" w:alignment="right" w:leader="none"/>
    </w:r>
    <w:r>
      <w:fldChar w:fldCharType="begin"/>
    </w:r>
    <w:r>
      <w:instrText xml:space="preserve"> PAGE  \* MERGEFORMAT </w:instrText>
    </w:r>
    <w:r>
      <w:fldChar w:fldCharType="separate"/>
    </w:r>
    <w:r w:rsidR="00F274D2">
      <w:rPr>
        <w:noProof/>
      </w:rPr>
      <w:t>20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1C87F" w14:textId="467E4B52" w:rsidR="00E4714B" w:rsidRDefault="00E4714B" w:rsidP="00A23084">
    <w:pPr>
      <w:pStyle w:val="Footer"/>
    </w:pPr>
    <w: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4C0D5" w14:textId="4D39A2FC" w:rsidR="001D7F33" w:rsidRPr="008C6722" w:rsidRDefault="001D7F33" w:rsidP="006650EF">
    <w:pPr>
      <w:pStyle w:val="Footer"/>
    </w:pPr>
    <w:r>
      <w:rPr>
        <w:noProof/>
      </w:rPr>
      <w:fldChar w:fldCharType="begin"/>
    </w:r>
    <w:r>
      <w:rPr>
        <w:noProof/>
      </w:rPr>
      <w:instrText xml:space="preserve"> STYLEREF "Cover Outcome Headline" </w:instrText>
    </w:r>
    <w:r>
      <w:rPr>
        <w:noProof/>
      </w:rPr>
      <w:fldChar w:fldCharType="separate"/>
    </w:r>
    <w:r w:rsidR="00F274D2">
      <w:rPr>
        <w:noProof/>
      </w:rPr>
      <w:t>Modernising Document Execution Roundtable Consultations</w:t>
    </w:r>
    <w:r>
      <w:rPr>
        <w:noProof/>
      </w:rPr>
      <w:fldChar w:fldCharType="end"/>
    </w:r>
  </w:p>
  <w:p w14:paraId="5BD6867E" w14:textId="0E47AFE3" w:rsidR="001D7F33" w:rsidRPr="008C6722" w:rsidRDefault="001D7F33" w:rsidP="006650EF">
    <w:pPr>
      <w:pStyle w:val="Footer"/>
    </w:pPr>
    <w:r w:rsidRPr="008C6722">
      <w:t>PwC</w:t>
    </w:r>
    <w:r>
      <w:ptab w:relativeTo="margin" w:alignment="right" w:leader="none"/>
    </w:r>
    <w:r>
      <w:fldChar w:fldCharType="begin"/>
    </w:r>
    <w:r>
      <w:instrText xml:space="preserve"> PAGE  \* MERGEFORMAT </w:instrText>
    </w:r>
    <w:r>
      <w:fldChar w:fldCharType="separate"/>
    </w:r>
    <w:r w:rsidR="00F274D2">
      <w:rPr>
        <w:noProof/>
      </w:rPr>
      <w:t>26</w:t>
    </w:r>
    <w:r>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C4B70" w14:textId="77777777" w:rsidR="00E4714B" w:rsidRPr="00A84ADF" w:rsidRDefault="00E4714B" w:rsidP="00721660">
    <w:pPr>
      <w:pStyle w:val="Copyright"/>
    </w:pPr>
    <w:bookmarkStart w:id="212" w:name="DisclaimerEven"/>
    <w:r>
      <w:t>© 2022 PricewaterhouseCoopers Consulting (Australia) Pty Limited. All rights reserved. PwC refers to PricewaterhouseCoopers Consulting (Australia) Pty Limited, and may sometimes refer to the PwC network. Each member firm is a separate legal entity. Please see www.pwc.com/structure for further details. Liability limited by a scheme approved under Professional Standards Legislation.</w:t>
    </w:r>
    <w:bookmarkEnd w:id="212"/>
  </w:p>
  <w:p w14:paraId="6AE6F408" w14:textId="77777777" w:rsidR="00E4714B" w:rsidRDefault="00E4714B" w:rsidP="00776578">
    <w:pPr>
      <w:pStyle w:val="URL"/>
      <w:framePr w:wrap="around"/>
    </w:pPr>
    <w:bookmarkStart w:id="213" w:name="URLEven"/>
    <w:r>
      <w:t>www.pwc.com.au</w:t>
    </w:r>
    <w:bookmarkEnd w:id="213"/>
  </w:p>
  <w:p w14:paraId="392CC9EC" w14:textId="77777777" w:rsidR="00E4714B" w:rsidRDefault="00E4714B" w:rsidP="00C57A6A">
    <w:pPr>
      <w:pStyle w:val="LastPageFooter"/>
    </w:pPr>
    <w:bookmarkStart w:id="214" w:name="WLNumber1"/>
    <w:r>
      <w:t xml:space="preserve"> </w:t>
    </w:r>
    <w:bookmarkEnd w:id="214"/>
    <w: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730FA" w14:textId="77777777" w:rsidR="00E4714B" w:rsidRPr="00A84ADF" w:rsidRDefault="00E4714B" w:rsidP="00721660">
    <w:pPr>
      <w:pStyle w:val="Copyright"/>
    </w:pPr>
    <w:bookmarkStart w:id="215" w:name="DisclaimerOdd"/>
    <w:r>
      <w:t>© 2022 PricewaterhouseCoopers Consulting (Australia) Pty Limited. All rights reserved. PwC refers to PricewaterhouseCoopers Consulting (Australia) Pty Limited, and may sometimes refer to the PwC network. Each member firm is a separate legal entity. Please see www.pwc.com/structure for further details. Liability limited by a scheme approved under Professional Standards Legislation.</w:t>
    </w:r>
    <w:bookmarkEnd w:id="215"/>
  </w:p>
  <w:p w14:paraId="41FE955A" w14:textId="77777777" w:rsidR="00E4714B" w:rsidRDefault="00E4714B" w:rsidP="00776578">
    <w:pPr>
      <w:pStyle w:val="URL"/>
      <w:framePr w:wrap="around"/>
    </w:pPr>
    <w:bookmarkStart w:id="216" w:name="URLOdd"/>
    <w:r>
      <w:t>www.pwc.com.au</w:t>
    </w:r>
    <w:bookmarkEnd w:id="216"/>
  </w:p>
  <w:p w14:paraId="5EB46FD1" w14:textId="77777777" w:rsidR="00E4714B" w:rsidRDefault="00E4714B" w:rsidP="00C57A6A">
    <w:pPr>
      <w:pStyle w:val="LastPageFooter"/>
    </w:pPr>
    <w:bookmarkStart w:id="217" w:name="WLNumber2"/>
    <w:r>
      <w:t xml:space="preserve"> </w:t>
    </w:r>
    <w:bookmarkEnd w:id="217"/>
    <w: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EFFD7" w14:textId="77777777" w:rsidR="00E4714B" w:rsidRDefault="00E4714B" w:rsidP="00776578">
    <w:pPr>
      <w:pStyle w:val="URL"/>
      <w:framePr w:wrap="around"/>
    </w:pPr>
    <w:r>
      <w:t>www.pwc.com.au</w:t>
    </w:r>
  </w:p>
  <w:p w14:paraId="2149CBA6" w14:textId="77777777" w:rsidR="00E4714B" w:rsidRPr="00A84ADF" w:rsidRDefault="00E4714B" w:rsidP="00721660">
    <w:pPr>
      <w:pStyle w:val="Copyright"/>
    </w:pPr>
    <w:r>
      <w:t>© 2014 PricewaterhouseCoopers. All rights reserved.</w:t>
    </w:r>
    <w:r>
      <w:br/>
      <w:t>PwC refers to the Australian member firm, and may sometimes refer to the PwC network.</w:t>
    </w:r>
    <w:r>
      <w:br/>
      <w:t xml:space="preserve">Each member firm is a separate legal entity. Please see </w:t>
    </w:r>
    <w:r w:rsidRPr="00B95011">
      <w:t>www.pwc.com/structure</w:t>
    </w:r>
    <w:r>
      <w:t xml:space="preserve"> for further details.</w:t>
    </w:r>
    <w:r>
      <w:br/>
    </w:r>
    <w:r>
      <w:br/>
    </w:r>
    <w:r w:rsidRPr="00A75868">
      <w:t>Liability limited by a scheme approved under Professional Standards Legislation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87532" w14:textId="629C3A33" w:rsidR="00E4714B" w:rsidRDefault="00E4714B" w:rsidP="00A23084">
    <w:pPr>
      <w:pStyle w:val="URLCover"/>
    </w:pPr>
    <w:r>
      <w:t>www.pwc.com.au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4D509" w14:textId="77777777" w:rsidR="00E4714B" w:rsidRDefault="00E4714B" w:rsidP="006650EF">
    <w:pPr>
      <w:pStyle w:val="Footer-Even"/>
    </w:pPr>
    <w:r>
      <w:rPr>
        <w:noProof/>
      </w:rPr>
      <w:fldChar w:fldCharType="begin"/>
    </w:r>
    <w:r>
      <w:rPr>
        <w:noProof/>
      </w:rPr>
      <w:instrText xml:space="preserve"> STYLEREF "Cover Outcome Headline" </w:instrText>
    </w:r>
    <w:r>
      <w:rPr>
        <w:noProof/>
      </w:rPr>
      <w:fldChar w:fldCharType="separate"/>
    </w:r>
    <w:r>
      <w:rPr>
        <w:noProof/>
      </w:rPr>
      <w:t>Outcome headline</w:t>
    </w:r>
    <w:r>
      <w:rPr>
        <w:noProof/>
      </w:rPr>
      <w:fldChar w:fldCharType="end"/>
    </w:r>
  </w:p>
  <w:p w14:paraId="0F9D7936" w14:textId="77777777" w:rsidR="00E4714B" w:rsidRPr="006650EF" w:rsidRDefault="00E4714B" w:rsidP="006650EF">
    <w:pPr>
      <w:pStyle w:val="Footer-Even"/>
    </w:pPr>
    <w:r>
      <w:t>PwC</w:t>
    </w:r>
    <w:r>
      <w:tab/>
    </w:r>
    <w:r>
      <w:fldChar w:fldCharType="begin"/>
    </w:r>
    <w:r>
      <w:instrText xml:space="preserve"> PAGE  \* MERGEFORMAT </w:instrText>
    </w:r>
    <w:r>
      <w:fldChar w:fldCharType="separate"/>
    </w:r>
    <w:r>
      <w:rPr>
        <w:noProof/>
      </w:rPr>
      <w:t>ii</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C041C" w14:textId="0A169423" w:rsidR="00E4714B" w:rsidRDefault="00E4714B" w:rsidP="006650EF">
    <w:pPr>
      <w:pStyle w:val="Footer"/>
    </w:pPr>
    <w:r>
      <w:rPr>
        <w:noProof/>
      </w:rPr>
      <w:fldChar w:fldCharType="begin"/>
    </w:r>
    <w:r>
      <w:rPr>
        <w:noProof/>
      </w:rPr>
      <w:instrText xml:space="preserve"> STYLEREF "Cover Outcome Headline" </w:instrText>
    </w:r>
    <w:r>
      <w:rPr>
        <w:noProof/>
      </w:rPr>
      <w:fldChar w:fldCharType="separate"/>
    </w:r>
    <w:r w:rsidR="00F274D2">
      <w:rPr>
        <w:noProof/>
      </w:rPr>
      <w:t>Modernising Document Execution Roundtable Consultations</w:t>
    </w:r>
    <w:r>
      <w:rPr>
        <w:noProof/>
      </w:rPr>
      <w:fldChar w:fldCharType="end"/>
    </w:r>
  </w:p>
  <w:p w14:paraId="0306875C" w14:textId="20044AA3" w:rsidR="00E4714B" w:rsidRPr="00A84ADF" w:rsidRDefault="00E4714B" w:rsidP="006650EF">
    <w:pPr>
      <w:pStyle w:val="Footer"/>
    </w:pPr>
    <w:r>
      <w:t>PwC</w:t>
    </w:r>
    <w:r>
      <w:tab/>
    </w:r>
    <w:r>
      <w:fldChar w:fldCharType="begin"/>
    </w:r>
    <w:r>
      <w:instrText xml:space="preserve"> PAGE  \* MERGEFORMAT </w:instrText>
    </w:r>
    <w:r>
      <w:fldChar w:fldCharType="separate"/>
    </w:r>
    <w:r w:rsidR="00F274D2">
      <w:rPr>
        <w:noProof/>
      </w:rPr>
      <w:t>iii</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8F09C" w14:textId="05177BDC" w:rsidR="00E4714B" w:rsidRDefault="00E4714B" w:rsidP="00240985">
    <w:pPr>
      <w:pStyle w:val="Footer"/>
    </w:pPr>
    <w:r>
      <w:rPr>
        <w:noProof/>
      </w:rPr>
      <w:fldChar w:fldCharType="begin"/>
    </w:r>
    <w:r>
      <w:rPr>
        <w:noProof/>
      </w:rPr>
      <w:instrText xml:space="preserve"> STYLEREF "Cover Outcome Headline" </w:instrText>
    </w:r>
    <w:r>
      <w:rPr>
        <w:noProof/>
      </w:rPr>
      <w:fldChar w:fldCharType="separate"/>
    </w:r>
    <w:r w:rsidR="00F274D2">
      <w:rPr>
        <w:noProof/>
      </w:rPr>
      <w:t>Modernising Document Execution Roundtable Consultations</w:t>
    </w:r>
    <w:r>
      <w:rPr>
        <w:noProof/>
      </w:rPr>
      <w:fldChar w:fldCharType="end"/>
    </w:r>
  </w:p>
  <w:p w14:paraId="2B03450C" w14:textId="5DFD3996" w:rsidR="00E4714B" w:rsidRPr="006650EF" w:rsidRDefault="00E4714B" w:rsidP="00240985">
    <w:pPr>
      <w:pStyle w:val="Footer"/>
    </w:pPr>
    <w:r>
      <w:t>PwC</w:t>
    </w:r>
    <w:r>
      <w:ptab w:relativeTo="margin" w:alignment="right" w:leader="none"/>
    </w:r>
    <w:r>
      <w:fldChar w:fldCharType="begin"/>
    </w:r>
    <w:r>
      <w:instrText xml:space="preserve"> PAGE  \* MERGEFORMAT </w:instrText>
    </w:r>
    <w:r>
      <w:fldChar w:fldCharType="separate"/>
    </w:r>
    <w:r w:rsidR="00F274D2">
      <w:rPr>
        <w:noProof/>
      </w:rPr>
      <w:t>i</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A91CF" w14:textId="77777777" w:rsidR="00E4714B" w:rsidRDefault="00E4714B" w:rsidP="00B60192">
    <w:pPr>
      <w:pStyle w:val="Footer-ToCEven"/>
    </w:pPr>
    <w:r>
      <w:rPr>
        <w:noProof/>
      </w:rPr>
      <w:fldChar w:fldCharType="begin"/>
    </w:r>
    <w:r>
      <w:rPr>
        <w:noProof/>
      </w:rPr>
      <w:instrText xml:space="preserve"> STYLEREF "Cover Outcome Headline" </w:instrText>
    </w:r>
    <w:r>
      <w:rPr>
        <w:noProof/>
      </w:rPr>
      <w:fldChar w:fldCharType="separate"/>
    </w:r>
    <w:r>
      <w:rPr>
        <w:noProof/>
      </w:rPr>
      <w:t>Outcome headline</w:t>
    </w:r>
    <w:r>
      <w:rPr>
        <w:noProof/>
      </w:rPr>
      <w:fldChar w:fldCharType="end"/>
    </w:r>
  </w:p>
  <w:p w14:paraId="10F899AE" w14:textId="77777777" w:rsidR="00E4714B" w:rsidRPr="006650EF" w:rsidRDefault="00E4714B" w:rsidP="00B60192">
    <w:pPr>
      <w:pStyle w:val="Footer-ToCEven"/>
    </w:pPr>
    <w:r>
      <w:t>PwC</w:t>
    </w:r>
    <w:r>
      <w:tab/>
    </w:r>
    <w:r>
      <w:fldChar w:fldCharType="begin"/>
    </w:r>
    <w:r>
      <w:instrText xml:space="preserve"> PAGE  \* MERGEFORMAT </w:instrText>
    </w:r>
    <w:r>
      <w:fldChar w:fldCharType="separate"/>
    </w:r>
    <w:r>
      <w:rPr>
        <w:noProof/>
      </w:rPr>
      <w:t>ii</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60AB3" w14:textId="77777777" w:rsidR="00E4714B" w:rsidRDefault="00E4714B" w:rsidP="00B60192">
    <w:pPr>
      <w:pStyle w:val="Footer-ToC"/>
    </w:pPr>
    <w:r>
      <w:rPr>
        <w:noProof/>
      </w:rPr>
      <w:fldChar w:fldCharType="begin"/>
    </w:r>
    <w:r>
      <w:rPr>
        <w:noProof/>
      </w:rPr>
      <w:instrText xml:space="preserve"> STYLEREF "Cover Outcome Headline" </w:instrText>
    </w:r>
    <w:r>
      <w:rPr>
        <w:noProof/>
      </w:rPr>
      <w:fldChar w:fldCharType="separate"/>
    </w:r>
    <w:r>
      <w:rPr>
        <w:noProof/>
      </w:rPr>
      <w:t>Outcome headline</w:t>
    </w:r>
    <w:r>
      <w:rPr>
        <w:noProof/>
      </w:rPr>
      <w:fldChar w:fldCharType="end"/>
    </w:r>
  </w:p>
  <w:p w14:paraId="03353698" w14:textId="77777777" w:rsidR="00E4714B" w:rsidRPr="00A84ADF" w:rsidRDefault="00E4714B" w:rsidP="00B60192">
    <w:pPr>
      <w:pStyle w:val="Footer-ToC"/>
    </w:pPr>
    <w:r>
      <w:t>PwC</w:t>
    </w:r>
    <w:r>
      <w:tab/>
    </w:r>
    <w:r>
      <w:fldChar w:fldCharType="begin"/>
    </w:r>
    <w:r>
      <w:instrText xml:space="preserve"> PAGE  \* MERGEFORMAT </w:instrText>
    </w:r>
    <w:r>
      <w:fldChar w:fldCharType="separate"/>
    </w:r>
    <w:r>
      <w:rPr>
        <w:noProof/>
      </w:rPr>
      <w:t>iii</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6E8AE" w14:textId="50DC1776" w:rsidR="00E4714B" w:rsidRDefault="00E4714B" w:rsidP="00B60192">
    <w:pPr>
      <w:pStyle w:val="Footer-ToC"/>
    </w:pPr>
  </w:p>
  <w:p w14:paraId="11894F47" w14:textId="3AB885CF" w:rsidR="00E4714B" w:rsidRPr="006650EF" w:rsidRDefault="00E4714B" w:rsidP="00B60192">
    <w:pPr>
      <w:pStyle w:val="Footer-ToC"/>
    </w:pPr>
    <w:r>
      <w:t>PwC</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F1853" w14:textId="77777777" w:rsidR="00E4714B" w:rsidRDefault="00E4714B" w:rsidP="004343B3">
      <w:pPr>
        <w:pStyle w:val="Separator"/>
      </w:pPr>
      <w:r>
        <w:separator/>
      </w:r>
    </w:p>
  </w:footnote>
  <w:footnote w:type="continuationSeparator" w:id="0">
    <w:p w14:paraId="475758EC" w14:textId="77777777" w:rsidR="00E4714B" w:rsidRDefault="00E4714B" w:rsidP="004343B3">
      <w:pPr>
        <w:pStyle w:val="Separator"/>
      </w:pPr>
      <w:r>
        <w:continuationSeparator/>
      </w:r>
    </w:p>
  </w:footnote>
  <w:footnote w:type="continuationNotice" w:id="1">
    <w:p w14:paraId="4DB2D12D" w14:textId="77777777" w:rsidR="00E4714B" w:rsidRPr="00F20B7D" w:rsidRDefault="00E4714B" w:rsidP="00F20B7D">
      <w:pPr>
        <w:pStyle w:val="Footer"/>
        <w:rPr>
          <w:sz w:val="2"/>
          <w:szCs w:val="2"/>
        </w:rPr>
      </w:pPr>
    </w:p>
    <w:p w14:paraId="600F77B3" w14:textId="77777777" w:rsidR="00E4714B" w:rsidRDefault="00E4714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2B14A" w14:textId="0A38F792" w:rsidR="00E4714B" w:rsidRDefault="00E4714B" w:rsidP="00A23084">
    <w:pPr>
      <w:pStyle w:val="Header"/>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472B0" w14:textId="77777777" w:rsidR="00E4714B" w:rsidRPr="00B60192" w:rsidRDefault="00E4714B" w:rsidP="00B60192">
    <w:pPr>
      <w:pStyle w:val="Header-Even"/>
    </w:pPr>
    <w:r>
      <w:rPr>
        <w:noProof/>
        <w:snapToGrid/>
        <w:lang w:eastAsia="en-AU"/>
      </w:rPr>
      <w:fldChar w:fldCharType="begin"/>
    </w:r>
    <w:r>
      <w:rPr>
        <w:noProof/>
        <w:snapToGrid/>
        <w:lang w:eastAsia="en-AU"/>
      </w:rPr>
      <w:instrText xml:space="preserve"> STYLEREF "Heading 1" </w:instrText>
    </w:r>
    <w:r>
      <w:rPr>
        <w:noProof/>
        <w:snapToGrid/>
        <w:lang w:eastAsia="en-AU"/>
      </w:rPr>
      <w:fldChar w:fldCharType="separate"/>
    </w:r>
    <w:r>
      <w:rPr>
        <w:noProof/>
        <w:snapToGrid/>
        <w:lang w:eastAsia="en-AU"/>
      </w:rPr>
      <w:t>Section on tables</w:t>
    </w:r>
    <w:r>
      <w:rPr>
        <w:noProof/>
        <w:snapToGrid/>
        <w:lang w:eastAsia="en-AU"/>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39CAB" w14:textId="682A1BAF" w:rsidR="00E4714B" w:rsidRPr="00B60192" w:rsidRDefault="00E4714B" w:rsidP="00B60192">
    <w:pPr>
      <w:pStyle w:val="Header"/>
    </w:pPr>
    <w:r>
      <w:rPr>
        <w:noProof/>
        <w:snapToGrid/>
        <w:lang w:eastAsia="en-AU"/>
      </w:rPr>
      <w:fldChar w:fldCharType="begin"/>
    </w:r>
    <w:r>
      <w:rPr>
        <w:noProof/>
        <w:snapToGrid/>
        <w:lang w:eastAsia="en-AU"/>
      </w:rPr>
      <w:instrText xml:space="preserve"> STYLEREF "Heading 1" </w:instrText>
    </w:r>
    <w:r>
      <w:rPr>
        <w:noProof/>
        <w:snapToGrid/>
        <w:lang w:eastAsia="en-AU"/>
      </w:rPr>
      <w:fldChar w:fldCharType="separate"/>
    </w:r>
    <w:r w:rsidR="00F274D2">
      <w:rPr>
        <w:noProof/>
        <w:snapToGrid/>
        <w:lang w:eastAsia="en-AU"/>
      </w:rPr>
      <w:t>Suggestions for future thinking</w:t>
    </w:r>
    <w:r>
      <w:rPr>
        <w:noProof/>
        <w:snapToGrid/>
        <w:lang w:eastAsia="en-AU"/>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F11DC" w14:textId="77777777" w:rsidR="00E4714B" w:rsidRDefault="00E4714B" w:rsidP="00564AF1">
    <w:pPr>
      <w:pStyle w:val="Header-FirstPage"/>
    </w:pPr>
    <w:r>
      <w:rPr>
        <w:noProof/>
        <w:snapToGrid/>
        <w:lang w:eastAsia="en-AU"/>
      </w:rPr>
      <mc:AlternateContent>
        <mc:Choice Requires="wps">
          <w:drawing>
            <wp:anchor distT="0" distB="0" distL="114300" distR="114300" simplePos="0" relativeHeight="251649533" behindDoc="1" locked="1" layoutInCell="1" allowOverlap="1" wp14:anchorId="6B66E568" wp14:editId="657BB72C">
              <wp:simplePos x="0" y="0"/>
              <wp:positionH relativeFrom="page">
                <wp:posOffset>0</wp:posOffset>
              </wp:positionH>
              <wp:positionV relativeFrom="page">
                <wp:posOffset>0</wp:posOffset>
              </wp:positionV>
              <wp:extent cx="7560000" cy="10692000"/>
              <wp:effectExtent l="0" t="0" r="22225" b="14605"/>
              <wp:wrapNone/>
              <wp:docPr id="34" name="Rectangle 34" descr="SectionDivi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ltGray">
                      <a:xfrm>
                        <a:off x="0" y="0"/>
                        <a:ext cx="7560000" cy="10692000"/>
                      </a:xfrm>
                      <a:prstGeom prst="rect">
                        <a:avLst/>
                      </a:prstGeom>
                      <a:solidFill>
                        <a:srgbClr val="D04A02"/>
                      </a:solidFill>
                      <a:ln w="0" cmpd="sng">
                        <a:solidFill>
                          <a:srgbClr val="D04A02"/>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5F2FB" id="Rectangle 34" o:spid="_x0000_s1026" alt="SectionDivider" style="position:absolute;margin-left:0;margin-top:0;width:595.3pt;height:841.9pt;z-index:-2516669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" fillcolor="#d04a02" strokecolor="#d04a02" strokeweight="0">
              <v:path arrowok="t"/>
              <w10:wrap anchorx="page" anchory="page"/>
              <w10:anchorlock/>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628DB" w14:textId="77777777" w:rsidR="00E4714B" w:rsidRPr="009B05E3" w:rsidRDefault="00E4714B" w:rsidP="00574287">
    <w:pPr>
      <w:pStyle w:val="Header-Even"/>
    </w:pPr>
    <w:r>
      <w:rPr>
        <w:noProof/>
      </w:rPr>
      <w:fldChar w:fldCharType="begin"/>
    </w:r>
    <w:r>
      <w:rPr>
        <w:noProof/>
      </w:rPr>
      <w:instrText>STYLEREF "Heading 3"</w:instrText>
    </w:r>
    <w:r>
      <w:rPr>
        <w:noProof/>
      </w:rPr>
      <w:fldChar w:fldCharType="separate"/>
    </w:r>
    <w:r>
      <w:rPr>
        <w:noProof/>
      </w:rPr>
      <w:t>Appendix heading</w:t>
    </w:r>
    <w:r>
      <w:rPr>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5D6CB" w14:textId="77777777" w:rsidR="00E4714B" w:rsidRPr="009B05E3" w:rsidRDefault="00E4714B" w:rsidP="009B05E3">
    <w:pPr>
      <w:pStyle w:val="Header"/>
    </w:pPr>
    <w:r>
      <w:rPr>
        <w:noProof/>
      </w:rPr>
      <w:fldChar w:fldCharType="begin"/>
    </w:r>
    <w:r>
      <w:rPr>
        <w:noProof/>
      </w:rPr>
      <w:instrText>STYLEREF "Heading 3"</w:instrText>
    </w:r>
    <w:r>
      <w:rPr>
        <w:noProof/>
      </w:rPr>
      <w:fldChar w:fldCharType="separate"/>
    </w:r>
    <w:r>
      <w:rPr>
        <w:noProof/>
      </w:rPr>
      <w:t>Appendix heading</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B06F6" w14:textId="77777777" w:rsidR="00E4714B" w:rsidRDefault="00E4714B" w:rsidP="00267225">
    <w:pPr>
      <w:pStyle w:val="Header"/>
    </w:pPr>
    <w:r>
      <w:rPr>
        <w:noProof/>
        <w:snapToGrid/>
        <w:lang w:eastAsia="en-AU"/>
      </w:rPr>
      <mc:AlternateContent>
        <mc:Choice Requires="wps">
          <w:drawing>
            <wp:anchor distT="0" distB="0" distL="114300" distR="114300" simplePos="0" relativeHeight="251661824" behindDoc="0" locked="0" layoutInCell="1" allowOverlap="1" wp14:anchorId="562EFE81" wp14:editId="7C4D9B31">
              <wp:simplePos x="0" y="0"/>
              <wp:positionH relativeFrom="page">
                <wp:posOffset>-38100</wp:posOffset>
              </wp:positionH>
              <wp:positionV relativeFrom="page">
                <wp:posOffset>-19050</wp:posOffset>
              </wp:positionV>
              <wp:extent cx="720000" cy="10692000"/>
              <wp:effectExtent l="0" t="0" r="4445" b="0"/>
              <wp:wrapNone/>
              <wp:docPr id="3" name="Rectangle 3"/>
              <wp:cNvGraphicFramePr/>
              <a:graphic xmlns:a="http://schemas.openxmlformats.org/drawingml/2006/main">
                <a:graphicData uri="http://schemas.microsoft.com/office/word/2010/wordprocessingShape">
                  <wps:wsp>
                    <wps:cNvSpPr/>
                    <wps:spPr>
                      <a:xfrm>
                        <a:off x="0" y="0"/>
                        <a:ext cx="720000" cy="106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37F41" id="Rectangle 3" o:spid="_x0000_s1026" style="position:absolute;margin-left:-3pt;margin-top:-1.5pt;width:56.7pt;height:841.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" fillcolor="#d04a02 [3204]" stroked="f" strokeweight="2pt">
              <w10:wrap anchorx="page" anchory="page"/>
            </v:rect>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76D69" w14:textId="77777777" w:rsidR="00E4714B" w:rsidRPr="00B60192" w:rsidRDefault="00E4714B" w:rsidP="00B60192">
    <w:pPr>
      <w:pStyle w:val="Header-Even"/>
    </w:pPr>
    <w:r>
      <w:rPr>
        <w:noProof/>
        <w:snapToGrid/>
        <w:lang w:eastAsia="en-AU"/>
      </w:rPr>
      <w:fldChar w:fldCharType="begin"/>
    </w:r>
    <w:r>
      <w:rPr>
        <w:noProof/>
        <w:snapToGrid/>
        <w:lang w:eastAsia="en-AU"/>
      </w:rPr>
      <w:instrText xml:space="preserve"> STYLEREF "Heading 3" </w:instrText>
    </w:r>
    <w:r>
      <w:rPr>
        <w:noProof/>
        <w:snapToGrid/>
        <w:lang w:eastAsia="en-AU"/>
      </w:rPr>
      <w:fldChar w:fldCharType="separate"/>
    </w:r>
    <w:r>
      <w:rPr>
        <w:noProof/>
        <w:snapToGrid/>
        <w:lang w:eastAsia="en-AU"/>
      </w:rPr>
      <w:t>CV samples</w:t>
    </w:r>
    <w:r>
      <w:rPr>
        <w:noProof/>
        <w:snapToGrid/>
        <w:lang w:eastAsia="en-AU"/>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14350" w14:textId="3644AFDF" w:rsidR="00E4714B" w:rsidRPr="00B60192" w:rsidRDefault="00E4714B" w:rsidP="00B60192">
    <w:pPr>
      <w:pStyle w:val="Header"/>
    </w:pPr>
    <w:r>
      <w:rPr>
        <w:noProof/>
        <w:snapToGrid/>
        <w:lang w:eastAsia="en-AU"/>
      </w:rPr>
      <w:fldChar w:fldCharType="begin"/>
    </w:r>
    <w:r>
      <w:rPr>
        <w:noProof/>
        <w:snapToGrid/>
        <w:lang w:eastAsia="en-AU"/>
      </w:rPr>
      <w:instrText xml:space="preserve"> STYLEREF "Heading 3" </w:instrText>
    </w:r>
    <w:r>
      <w:rPr>
        <w:noProof/>
        <w:snapToGrid/>
        <w:lang w:eastAsia="en-AU"/>
      </w:rPr>
      <w:fldChar w:fldCharType="separate"/>
    </w:r>
    <w:r w:rsidR="00F274D2">
      <w:rPr>
        <w:noProof/>
        <w:snapToGrid/>
        <w:lang w:eastAsia="en-AU"/>
      </w:rPr>
      <w:t>Roundtable details</w:t>
    </w:r>
    <w:r>
      <w:rPr>
        <w:noProof/>
        <w:snapToGrid/>
        <w:lang w:eastAsia="en-AU"/>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291B8" w14:textId="77777777" w:rsidR="00E4714B" w:rsidRDefault="00E4714B" w:rsidP="00564AF1">
    <w:pPr>
      <w:pStyle w:val="Header"/>
    </w:pPr>
    <w:r>
      <w:rPr>
        <w:noProof/>
        <w:snapToGrid/>
        <w:lang w:eastAsia="en-AU"/>
      </w:rPr>
      <mc:AlternateContent>
        <mc:Choice Requires="wps">
          <w:drawing>
            <wp:anchor distT="0" distB="0" distL="114300" distR="114300" simplePos="0" relativeHeight="251651583" behindDoc="1" locked="1" layoutInCell="1" allowOverlap="1" wp14:anchorId="1EDAE3BE" wp14:editId="4E5FA393">
              <wp:simplePos x="0" y="0"/>
              <wp:positionH relativeFrom="page">
                <wp:posOffset>0</wp:posOffset>
              </wp:positionH>
              <wp:positionV relativeFrom="page">
                <wp:posOffset>0</wp:posOffset>
              </wp:positionV>
              <wp:extent cx="7560000" cy="10692000"/>
              <wp:effectExtent l="0" t="0" r="22225" b="14605"/>
              <wp:wrapNone/>
              <wp:docPr id="32" name="Rectangle 32" descr="SectionDivi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ltGray">
                      <a:xfrm>
                        <a:off x="0" y="0"/>
                        <a:ext cx="7560000" cy="10692000"/>
                      </a:xfrm>
                      <a:prstGeom prst="rect">
                        <a:avLst/>
                      </a:prstGeom>
                      <a:solidFill>
                        <a:srgbClr val="D04A02"/>
                      </a:solidFill>
                      <a:ln w="0" cmpd="sng">
                        <a:solidFill>
                          <a:srgbClr val="D04A02"/>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EECDD" id="Rectangle 32" o:spid="_x0000_s1026" alt="SectionDivider" style="position:absolute;margin-left:0;margin-top:0;width:595.3pt;height:841.9pt;z-index:-2516648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" fillcolor="#d04a02" strokecolor="#d04a02" strokeweight="0">
              <v:path arrowok="t"/>
              <w10:wrap anchorx="page" anchory="page"/>
              <w10:anchorlock/>
            </v:rect>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4F89B" w14:textId="77777777" w:rsidR="00E4714B" w:rsidRPr="00564AF1" w:rsidRDefault="00E4714B" w:rsidP="00564AF1">
    <w:pPr>
      <w:pStyle w:val="Header"/>
    </w:pPr>
    <w:r>
      <w:rPr>
        <w:noProof/>
        <w:snapToGrid/>
        <w:lang w:eastAsia="en-AU"/>
      </w:rPr>
      <mc:AlternateContent>
        <mc:Choice Requires="wps">
          <w:drawing>
            <wp:anchor distT="0" distB="0" distL="114300" distR="114300" simplePos="0" relativeHeight="251650558" behindDoc="1" locked="1" layoutInCell="1" allowOverlap="1" wp14:anchorId="4613170B" wp14:editId="2F85388C">
              <wp:simplePos x="0" y="0"/>
              <wp:positionH relativeFrom="page">
                <wp:posOffset>0</wp:posOffset>
              </wp:positionH>
              <wp:positionV relativeFrom="page">
                <wp:posOffset>0</wp:posOffset>
              </wp:positionV>
              <wp:extent cx="7560000" cy="10692000"/>
              <wp:effectExtent l="0" t="0" r="22225" b="14605"/>
              <wp:wrapNone/>
              <wp:docPr id="33" name="Rectangle 33" descr="SectionDivi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ltGray">
                      <a:xfrm>
                        <a:off x="0" y="0"/>
                        <a:ext cx="7560000" cy="10692000"/>
                      </a:xfrm>
                      <a:prstGeom prst="rect">
                        <a:avLst/>
                      </a:prstGeom>
                      <a:solidFill>
                        <a:srgbClr val="D04A02"/>
                      </a:solidFill>
                      <a:ln w="0" cmpd="sng">
                        <a:solidFill>
                          <a:srgbClr val="D04A02"/>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EE02C" id="Rectangle 33" o:spid="_x0000_s1026" alt="SectionDivider" style="position:absolute;margin-left:0;margin-top:0;width:595.3pt;height:841.9pt;z-index:-2516659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" fillcolor="#d04a02" strokecolor="#d04a02" strokeweight="0">
              <v:path arrowok="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5515D" w14:textId="44358C4C" w:rsidR="00E4714B" w:rsidRDefault="00E4714B" w:rsidP="00A23084">
    <w:pPr>
      <w:pStyle w:val="Header"/>
    </w:pPr>
    <w: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3763E" w14:textId="3B0C70AE" w:rsidR="001D7F33" w:rsidRPr="00E12298" w:rsidRDefault="001D7F33" w:rsidP="00E12298">
    <w:pPr>
      <w:pStyle w:val="Header"/>
    </w:pPr>
    <w:r>
      <w:rPr>
        <w:noProof/>
        <w:snapToGrid/>
        <w:lang w:eastAsia="en-AU"/>
      </w:rPr>
      <w:fldChar w:fldCharType="begin"/>
    </w:r>
    <w:r>
      <w:rPr>
        <w:noProof/>
        <w:snapToGrid/>
        <w:lang w:eastAsia="en-AU"/>
      </w:rPr>
      <w:instrText xml:space="preserve"> STYLEREF "Heading 3" </w:instrText>
    </w:r>
    <w:r>
      <w:rPr>
        <w:noProof/>
        <w:snapToGrid/>
        <w:lang w:eastAsia="en-AU"/>
      </w:rPr>
      <w:fldChar w:fldCharType="separate"/>
    </w:r>
    <w:r w:rsidR="00F274D2">
      <w:rPr>
        <w:noProof/>
        <w:snapToGrid/>
        <w:lang w:eastAsia="en-AU"/>
      </w:rPr>
      <w:t>Roundtable format</w:t>
    </w:r>
    <w:r>
      <w:rPr>
        <w:noProof/>
        <w:snapToGrid/>
        <w:lang w:eastAsia="en-AU"/>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0F9AE" w14:textId="77777777" w:rsidR="00E4714B" w:rsidRPr="005B4BF3" w:rsidRDefault="00E4714B" w:rsidP="005B4BF3">
    <w:pPr>
      <w:pStyle w:val="Header"/>
    </w:pPr>
    <w:r w:rsidRPr="00B070F3">
      <w:rPr>
        <w:noProof/>
        <w:lang w:eastAsia="en-AU"/>
      </w:rPr>
      <mc:AlternateContent>
        <mc:Choice Requires="wps">
          <w:drawing>
            <wp:anchor distT="0" distB="0" distL="114300" distR="114300" simplePos="0" relativeHeight="251655168" behindDoc="1" locked="1" layoutInCell="1" allowOverlap="1" wp14:anchorId="5B93BD4D" wp14:editId="4DD22191">
              <wp:simplePos x="0" y="0"/>
              <wp:positionH relativeFrom="page">
                <wp:posOffset>0</wp:posOffset>
              </wp:positionH>
              <wp:positionV relativeFrom="page">
                <wp:posOffset>8371490</wp:posOffset>
              </wp:positionV>
              <wp:extent cx="10692000" cy="2376000"/>
              <wp:effectExtent l="0" t="0" r="0" b="5715"/>
              <wp:wrapNone/>
              <wp:docPr id="2" name="LowerBackColorBlock" descr="Lower Back Cover Color Block"/>
              <wp:cNvGraphicFramePr/>
              <a:graphic xmlns:a="http://schemas.openxmlformats.org/drawingml/2006/main">
                <a:graphicData uri="http://schemas.microsoft.com/office/word/2010/wordprocessingShape">
                  <wps:wsp>
                    <wps:cNvSpPr/>
                    <wps:spPr bwMode="hidden">
                      <a:xfrm>
                        <a:off x="0" y="0"/>
                        <a:ext cx="10692000" cy="2376000"/>
                      </a:xfrm>
                      <a:prstGeom prst="rect">
                        <a:avLst/>
                      </a:prstGeom>
                      <a:solidFill>
                        <a:srgbClr val="D04A0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73DB272" id="LowerBackColorBlock" o:spid="_x0000_s1026" alt="Lower Back Cover Color Block" style="position:absolute;margin-left:0;margin-top:659.15pt;width:841.9pt;height:187.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bwmode="undraw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" fillcolor="#d04a02" stroked="f" strokeweight="2pt">
              <w10:wrap anchorx="page" anchory="page"/>
              <w10:anchorlock/>
            </v:rect>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9F5BA" w14:textId="77777777" w:rsidR="00E4714B" w:rsidRPr="005B4BF3" w:rsidRDefault="00E4714B" w:rsidP="00723652">
    <w:pPr>
      <w:pStyle w:val="Header"/>
    </w:pPr>
    <w:r w:rsidRPr="00B070F3">
      <w:rPr>
        <w:noProof/>
        <w:lang w:eastAsia="en-AU"/>
      </w:rPr>
      <mc:AlternateContent>
        <mc:Choice Requires="wps">
          <w:drawing>
            <wp:anchor distT="0" distB="0" distL="114300" distR="114300" simplePos="0" relativeHeight="251660288" behindDoc="1" locked="1" layoutInCell="1" allowOverlap="1" wp14:anchorId="115E956A" wp14:editId="7496BFE6">
              <wp:simplePos x="0" y="0"/>
              <wp:positionH relativeFrom="page">
                <wp:posOffset>0</wp:posOffset>
              </wp:positionH>
              <wp:positionV relativeFrom="page">
                <wp:posOffset>8371490</wp:posOffset>
              </wp:positionV>
              <wp:extent cx="10692000" cy="2376000"/>
              <wp:effectExtent l="0" t="0" r="0" b="5715"/>
              <wp:wrapNone/>
              <wp:docPr id="4" name="LowerBackColorBlock" descr="Lower Back Cover Color Block"/>
              <wp:cNvGraphicFramePr/>
              <a:graphic xmlns:a="http://schemas.openxmlformats.org/drawingml/2006/main">
                <a:graphicData uri="http://schemas.microsoft.com/office/word/2010/wordprocessingShape">
                  <wps:wsp>
                    <wps:cNvSpPr/>
                    <wps:spPr bwMode="hidden">
                      <a:xfrm>
                        <a:off x="0" y="0"/>
                        <a:ext cx="10692000" cy="2376000"/>
                      </a:xfrm>
                      <a:prstGeom prst="rect">
                        <a:avLst/>
                      </a:prstGeom>
                      <a:solidFill>
                        <a:srgbClr val="D04A0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7066E12" id="LowerBackColorBlock" o:spid="_x0000_s1026" alt="Lower Back Cover Color Block" style="position:absolute;margin-left:0;margin-top:659.15pt;width:841.9pt;height:187.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bwmode="undraw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" fillcolor="#d04a02" stroked="f" strokeweight="2pt">
              <w10:wrap anchorx="page" anchory="page"/>
              <w10:anchorlock/>
            </v:rect>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8F1B3" w14:textId="77777777" w:rsidR="00E4714B" w:rsidRDefault="00E4714B" w:rsidP="005236F7">
    <w:pPr>
      <w:pStyle w:val="Header"/>
    </w:pPr>
  </w:p>
  <w:p w14:paraId="4B4D5464" w14:textId="77777777" w:rsidR="00E4714B" w:rsidRDefault="00E4714B" w:rsidP="005236F7">
    <w:pPr>
      <w:pStyle w:val="Header"/>
    </w:pPr>
  </w:p>
  <w:p w14:paraId="70AB5D9C" w14:textId="77777777" w:rsidR="00E4714B" w:rsidRDefault="00E4714B" w:rsidP="005236F7">
    <w:pPr>
      <w:pStyle w:val="Header"/>
    </w:pPr>
  </w:p>
  <w:p w14:paraId="79332F57" w14:textId="77777777" w:rsidR="00E4714B" w:rsidRPr="005236F7" w:rsidRDefault="00E4714B" w:rsidP="005236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A24AA" w14:textId="77777777" w:rsidR="00E4714B" w:rsidRDefault="00E4714B" w:rsidP="00A23084">
    <w:pPr>
      <w:pStyle w:val="Header"/>
    </w:pPr>
    <w:bookmarkStart w:id="2" w:name="CoverOption6"/>
    <w:r w:rsidRPr="00262354">
      <w:rPr>
        <w:noProof/>
        <w:lang w:eastAsia="en-AU"/>
      </w:rPr>
      <mc:AlternateContent>
        <mc:Choice Requires="wpg">
          <w:drawing>
            <wp:anchor distT="0" distB="0" distL="114300" distR="114300" simplePos="0" relativeHeight="251663872" behindDoc="1" locked="0" layoutInCell="1" allowOverlap="1" wp14:anchorId="2DAD8DA9" wp14:editId="762068A1">
              <wp:simplePos x="0" y="0"/>
              <wp:positionH relativeFrom="page">
                <wp:posOffset>0</wp:posOffset>
              </wp:positionH>
              <wp:positionV relativeFrom="page">
                <wp:posOffset>0</wp:posOffset>
              </wp:positionV>
              <wp:extent cx="7560000" cy="10501200"/>
              <wp:effectExtent l="0" t="0" r="3175" b="0"/>
              <wp:wrapNone/>
              <wp:docPr id="229" name="Group 11"/>
              <wp:cNvGraphicFramePr/>
              <a:graphic xmlns:a="http://schemas.openxmlformats.org/drawingml/2006/main">
                <a:graphicData uri="http://schemas.microsoft.com/office/word/2010/wordprocessingGroup">
                  <wpg:wgp>
                    <wpg:cNvGrpSpPr/>
                    <wpg:grpSpPr>
                      <a:xfrm>
                        <a:off x="0" y="0"/>
                        <a:ext cx="7560000" cy="10501200"/>
                        <a:chOff x="0" y="0"/>
                        <a:chExt cx="7560000" cy="10501191"/>
                      </a:xfrm>
                    </wpg:grpSpPr>
                    <pic:pic xmlns:pic="http://schemas.openxmlformats.org/drawingml/2006/picture">
                      <pic:nvPicPr>
                        <pic:cNvPr id="230" name="Picture 230"/>
                        <pic:cNvPicPr>
                          <a:picLocks noChangeAspect="1"/>
                        </pic:cNvPicPr>
                      </pic:nvPicPr>
                      <pic:blipFill rotWithShape="1">
                        <a:blip r:embed="rId1" cstate="print">
                          <a:extLst>
                            <a:ext uri="{28A0092B-C50C-407E-A947-70E740481C1C}">
                              <a14:useLocalDpi xmlns:a14="http://schemas.microsoft.com/office/drawing/2010/main" val="0"/>
                            </a:ext>
                          </a:extLst>
                        </a:blip>
                        <a:srcRect l="10648" r="10648"/>
                        <a:stretch/>
                      </pic:blipFill>
                      <pic:spPr>
                        <a:xfrm>
                          <a:off x="0" y="0"/>
                          <a:ext cx="7560000" cy="5400000"/>
                        </a:xfrm>
                        <a:prstGeom prst="rect">
                          <a:avLst/>
                        </a:prstGeom>
                      </pic:spPr>
                    </pic:pic>
                    <pic:pic xmlns:pic="http://schemas.openxmlformats.org/drawingml/2006/picture">
                      <pic:nvPicPr>
                        <pic:cNvPr id="231" name="Picture">
                          <a:extLst>
                            <a:ext uri="{FF2B5EF4-FFF2-40B4-BE49-F238E27FC236}">
                              <a16:creationId xmlns:a16="http://schemas.microsoft.com/office/drawing/2014/main" id="{9C024489-97EC-1D48-A1FA-019C1228618C}"/>
                            </a:ext>
                          </a:extLst>
                        </pic:cNvPr>
                        <pic:cNvPicPr>
                          <a:picLocks noChangeAspect="1"/>
                        </pic:cNvPicPr>
                      </pic:nvPicPr>
                      <pic:blipFill>
                        <a:blip r:embed="rId2"/>
                        <a:stretch>
                          <a:fillRect/>
                        </a:stretch>
                      </pic:blipFill>
                      <pic:spPr bwMode="gray">
                        <a:xfrm>
                          <a:off x="194818" y="9150006"/>
                          <a:ext cx="1636776" cy="13511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6001BF6" id="Group 11" o:spid="_x0000_s1026" style="position:absolute;margin-left:0;margin-top:0;width:595.3pt;height:826.85pt;z-index:-251652608;mso-position-horizontal-relative:page;mso-position-vertical-relative:page;mso-width-relative:margin;mso-height-relative:margin" coordsize="75600,1050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0" o:spid="_x0000_s1027" type="#_x0000_t75" style="position:absolute;width:75600;height:5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">
                <v:imagedata r:id="rId3" o:title="" cropleft="6978f" cropright="6978f"/>
                <v:path arrowok="t"/>
              </v:shape>
              <v:shape id="Picture" o:spid="_x0000_s1028" type="#_x0000_t75" style="position:absolute;left:1948;top:91500;width:16367;height:13511;visibility:visible;mso-wrap-style:squar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">
                <v:imagedata r:id="rId4" o:title=""/>
                <v:path arrowok="t"/>
              </v:shape>
              <w10:wrap anchorx="page" anchory="page"/>
            </v:group>
          </w:pict>
        </mc:Fallback>
      </mc:AlternateContent>
    </w:r>
    <w:bookmarkEnd w:id="2"/>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4CBDE" w14:textId="77777777" w:rsidR="00E4714B" w:rsidRPr="005D1FC6" w:rsidRDefault="00E4714B" w:rsidP="005D1FC6">
    <w:pPr>
      <w:pStyle w:val="Header"/>
    </w:pPr>
    <w:r>
      <w:rPr>
        <w:noProof/>
      </w:rPr>
      <w:fldChar w:fldCharType="begin"/>
    </w:r>
    <w:r>
      <w:rPr>
        <w:noProof/>
      </w:rPr>
      <w:instrText xml:space="preserve"> STYLEREF "Preface Title" </w:instrText>
    </w:r>
    <w:r>
      <w:rPr>
        <w:noProof/>
      </w:rPr>
      <w:fldChar w:fldCharType="separate"/>
    </w:r>
    <w:r>
      <w:rPr>
        <w:noProof/>
      </w:rPr>
      <w:t>Executive summary</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D2D28" w14:textId="744D3830" w:rsidR="00E4714B" w:rsidRPr="005D1FC6" w:rsidRDefault="00E4714B" w:rsidP="005D1FC6">
    <w:pPr>
      <w:pStyle w:val="Header"/>
    </w:pPr>
    <w:r>
      <w:rPr>
        <w:noProof/>
      </w:rPr>
      <w:fldChar w:fldCharType="begin"/>
    </w:r>
    <w:r>
      <w:rPr>
        <w:noProof/>
      </w:rPr>
      <w:instrText xml:space="preserve"> STYLEREF "Preface Title" </w:instrText>
    </w:r>
    <w:r>
      <w:rPr>
        <w:noProof/>
      </w:rPr>
      <w:fldChar w:fldCharType="separate"/>
    </w:r>
    <w:r w:rsidR="00F274D2">
      <w:rPr>
        <w:noProof/>
      </w:rPr>
      <w:t>Executive summary</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2CF84" w14:textId="77777777" w:rsidR="00E4714B" w:rsidRPr="00D868D7" w:rsidRDefault="00E4714B" w:rsidP="00D868D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C1366" w14:textId="77777777" w:rsidR="00E4714B" w:rsidRPr="005D1FC6" w:rsidRDefault="00E4714B" w:rsidP="005D1FC6">
    <w:pPr>
      <w:pStyle w:val="Header"/>
    </w:pPr>
    <w:r>
      <w:fldChar w:fldCharType="begin"/>
    </w:r>
    <w:r>
      <w:instrText xml:space="preserve"> STYLEREF "TOC Title" </w:instrTex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45427" w14:textId="77777777" w:rsidR="00E4714B" w:rsidRPr="005D1FC6" w:rsidRDefault="00E4714B" w:rsidP="005D1FC6">
    <w:pPr>
      <w:pStyle w:val="Header"/>
    </w:pPr>
    <w:r>
      <w:fldChar w:fldCharType="begin"/>
    </w:r>
    <w:r>
      <w:instrText>STYLEREF "Heading 1"</w:instrTex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D5A9B" w14:textId="77777777" w:rsidR="00E4714B" w:rsidRDefault="00E4714B" w:rsidP="00F714D4">
    <w:pPr>
      <w:pStyle w:val="Header"/>
    </w:pPr>
    <w:r>
      <w:rPr>
        <w:noProof/>
        <w:snapToGrid/>
        <w:lang w:eastAsia="en-AU"/>
      </w:rPr>
      <mc:AlternateContent>
        <mc:Choice Requires="wps">
          <w:drawing>
            <wp:anchor distT="0" distB="0" distL="114300" distR="114300" simplePos="0" relativeHeight="251656704" behindDoc="0" locked="0" layoutInCell="1" allowOverlap="1" wp14:anchorId="42ED32E4" wp14:editId="5C53AD59">
              <wp:simplePos x="0" y="0"/>
              <wp:positionH relativeFrom="page">
                <wp:posOffset>-38100</wp:posOffset>
              </wp:positionH>
              <wp:positionV relativeFrom="page">
                <wp:posOffset>-19050</wp:posOffset>
              </wp:positionV>
              <wp:extent cx="720000" cy="10692000"/>
              <wp:effectExtent l="0" t="0" r="4445" b="0"/>
              <wp:wrapNone/>
              <wp:docPr id="5" name="Rectangle 5"/>
              <wp:cNvGraphicFramePr/>
              <a:graphic xmlns:a="http://schemas.openxmlformats.org/drawingml/2006/main">
                <a:graphicData uri="http://schemas.microsoft.com/office/word/2010/wordprocessingShape">
                  <wps:wsp>
                    <wps:cNvSpPr/>
                    <wps:spPr>
                      <a:xfrm>
                        <a:off x="0" y="0"/>
                        <a:ext cx="720000" cy="106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69ABF" id="Rectangle 5" o:spid="_x0000_s1026" style="position:absolute;margin-left:-3pt;margin-top:-1.5pt;width:56.7pt;height:84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" fillcolor="#d04a02 [3204]"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 w15:restartNumberingAfterBreak="0">
    <w:nsid w:val="08112352"/>
    <w:multiLevelType w:val="multilevel"/>
    <w:tmpl w:val="8CEA6DAA"/>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3" w15:restartNumberingAfterBreak="0">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84408E"/>
    <w:multiLevelType w:val="multilevel"/>
    <w:tmpl w:val="EE3860A0"/>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 w15:restartNumberingAfterBreak="0">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D2E4E62"/>
    <w:multiLevelType w:val="multilevel"/>
    <w:tmpl w:val="A8984AC2"/>
    <w:lvl w:ilvl="0">
      <w:start w:val="1"/>
      <w:numFmt w:val="bullet"/>
      <w:lvlText w:val="●"/>
      <w:lvlJc w:val="left"/>
      <w:pPr>
        <w:ind w:left="567" w:hanging="567"/>
      </w:pPr>
      <w:rPr>
        <w:rFonts w:ascii="Noto Sans Symbols" w:eastAsia="Noto Sans Symbols" w:hAnsi="Noto Sans Symbols" w:cs="Noto Sans Symbols"/>
        <w:b w:val="0"/>
        <w:i w:val="0"/>
        <w:color w:val="000000"/>
      </w:rPr>
    </w:lvl>
    <w:lvl w:ilvl="1">
      <w:start w:val="1"/>
      <w:numFmt w:val="bullet"/>
      <w:lvlText w:val="–"/>
      <w:lvlJc w:val="left"/>
      <w:pPr>
        <w:ind w:left="1134" w:hanging="567"/>
      </w:pPr>
      <w:rPr>
        <w:rFonts w:ascii="Arial" w:eastAsia="Arial" w:hAnsi="Arial" w:cs="Arial"/>
        <w:b w:val="0"/>
        <w:i w:val="0"/>
        <w:color w:val="000000"/>
      </w:rPr>
    </w:lvl>
    <w:lvl w:ilvl="2">
      <w:start w:val="1"/>
      <w:numFmt w:val="bullet"/>
      <w:lvlText w:val="◦"/>
      <w:lvlJc w:val="left"/>
      <w:pPr>
        <w:ind w:left="1701" w:hanging="567"/>
      </w:pPr>
      <w:rPr>
        <w:rFonts w:ascii="Georgia" w:eastAsia="Georgia" w:hAnsi="Georgia" w:cs="Georgia"/>
        <w:b w:val="0"/>
        <w:i w:val="0"/>
        <w:color w:val="000000"/>
        <w:sz w:val="18"/>
        <w:szCs w:val="18"/>
      </w:rPr>
    </w:lvl>
    <w:lvl w:ilvl="3">
      <w:start w:val="1"/>
      <w:numFmt w:val="bullet"/>
      <w:lvlText w:val="&gt;"/>
      <w:lvlJc w:val="left"/>
      <w:pPr>
        <w:ind w:left="2268" w:hanging="566"/>
      </w:pPr>
      <w:rPr>
        <w:rFonts w:ascii="Noto Sans Symbols" w:eastAsia="Noto Sans Symbols" w:hAnsi="Noto Sans Symbols" w:cs="Noto Sans Symbols"/>
        <w:b w:val="0"/>
        <w:i w:val="0"/>
        <w:color w:val="000000"/>
        <w:sz w:val="20"/>
        <w:szCs w:val="20"/>
      </w:rPr>
    </w:lvl>
    <w:lvl w:ilvl="4">
      <w:start w:val="1"/>
      <w:numFmt w:val="bullet"/>
      <w:lvlText w:val="~"/>
      <w:lvlJc w:val="left"/>
      <w:pPr>
        <w:ind w:left="2835" w:hanging="567"/>
      </w:pPr>
      <w:rPr>
        <w:rFonts w:ascii="Georgia" w:eastAsia="Georgia" w:hAnsi="Georgia" w:cs="Georgia"/>
        <w:color w:val="000000"/>
      </w:r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left"/>
      <w:pPr>
        <w:ind w:left="5103" w:hanging="567"/>
      </w:pPr>
    </w:lvl>
  </w:abstractNum>
  <w:abstractNum w:abstractNumId="7" w15:restartNumberingAfterBreak="0">
    <w:nsid w:val="102C2B36"/>
    <w:multiLevelType w:val="hybridMultilevel"/>
    <w:tmpl w:val="03121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9" w15:restartNumberingAfterBreak="0">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0" w15:restartNumberingAfterBreak="0">
    <w:nsid w:val="17BA6CA1"/>
    <w:multiLevelType w:val="hybridMultilevel"/>
    <w:tmpl w:val="B65A4E58"/>
    <w:name w:val="Chapter numbering list2"/>
    <w:lvl w:ilvl="0" w:tplc="12B02D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87771D"/>
    <w:multiLevelType w:val="multilevel"/>
    <w:tmpl w:val="D3A87A58"/>
    <w:styleLink w:val="ListBullets"/>
    <w:lvl w:ilvl="0">
      <w:start w:val="1"/>
      <w:numFmt w:val="bullet"/>
      <w:pStyle w:val="ListBullet1"/>
      <w:lvlText w:val=""/>
      <w:lvlJc w:val="left"/>
      <w:pPr>
        <w:tabs>
          <w:tab w:val="num" w:pos="567"/>
        </w:tabs>
        <w:ind w:left="567" w:hanging="567"/>
      </w:pPr>
      <w:rPr>
        <w:rFonts w:ascii="Symbol" w:hAnsi="Symbol" w:hint="default"/>
        <w:b w:val="0"/>
        <w:i w:val="0"/>
        <w:color w:val="auto"/>
      </w:rPr>
    </w:lvl>
    <w:lvl w:ilvl="1">
      <w:start w:val="1"/>
      <w:numFmt w:val="bullet"/>
      <w:pStyle w:val="ListBullet2"/>
      <w:lvlText w:val="–"/>
      <w:lvlJc w:val="left"/>
      <w:pPr>
        <w:tabs>
          <w:tab w:val="num" w:pos="1134"/>
        </w:tabs>
        <w:ind w:left="1134" w:hanging="567"/>
      </w:pPr>
      <w:rPr>
        <w:rFonts w:ascii="Arial" w:hAnsi="Arial" w:hint="default"/>
        <w:b w:val="0"/>
        <w:i w:val="0"/>
        <w:color w:val="auto"/>
      </w:rPr>
    </w:lvl>
    <w:lvl w:ilvl="2">
      <w:start w:val="1"/>
      <w:numFmt w:val="bullet"/>
      <w:pStyle w:val="ListBullet3"/>
      <w:lvlText w:val="◦"/>
      <w:lvlJc w:val="left"/>
      <w:pPr>
        <w:tabs>
          <w:tab w:val="num" w:pos="1701"/>
        </w:tabs>
        <w:ind w:left="1701" w:hanging="567"/>
      </w:pPr>
      <w:rPr>
        <w:rFonts w:ascii="Georgia" w:hAnsi="Georgia" w:hint="default"/>
        <w:b w:val="0"/>
        <w:i w:val="0"/>
        <w:color w:val="auto"/>
        <w:sz w:val="18"/>
        <w:szCs w:val="10"/>
      </w:rPr>
    </w:lvl>
    <w:lvl w:ilvl="3">
      <w:start w:val="1"/>
      <w:numFmt w:val="bullet"/>
      <w:pStyle w:val="ListBullet4"/>
      <w:lvlText w:val=""/>
      <w:lvlJc w:val="left"/>
      <w:pPr>
        <w:tabs>
          <w:tab w:val="num" w:pos="2268"/>
        </w:tabs>
        <w:ind w:left="2268" w:hanging="567"/>
      </w:pPr>
      <w:rPr>
        <w:rFonts w:ascii="Symbol" w:hAnsi="Symbol" w:hint="default"/>
        <w:b w:val="0"/>
        <w:i w:val="0"/>
        <w:color w:val="auto"/>
        <w:sz w:val="20"/>
        <w:szCs w:val="10"/>
      </w:rPr>
    </w:lvl>
    <w:lvl w:ilvl="4">
      <w:start w:val="1"/>
      <w:numFmt w:val="bullet"/>
      <w:lvlText w:val="~"/>
      <w:lvlJc w:val="left"/>
      <w:pPr>
        <w:tabs>
          <w:tab w:val="num" w:pos="2552"/>
        </w:tabs>
        <w:ind w:left="2835" w:hanging="567"/>
      </w:pPr>
      <w:rPr>
        <w:rFonts w:ascii="Georgia" w:hAnsi="Georgia" w:hint="default"/>
        <w:color w:val="auto"/>
      </w:rPr>
    </w:lvl>
    <w:lvl w:ilvl="5">
      <w:start w:val="1"/>
      <w:numFmt w:val="lowerRoman"/>
      <w:lvlText w:val="%6"/>
      <w:lvlJc w:val="left"/>
      <w:pPr>
        <w:tabs>
          <w:tab w:val="num" w:pos="3119"/>
        </w:tabs>
        <w:ind w:left="3402" w:hanging="567"/>
      </w:pPr>
      <w:rPr>
        <w:rFonts w:hint="default"/>
      </w:rPr>
    </w:lvl>
    <w:lvl w:ilvl="6">
      <w:start w:val="1"/>
      <w:numFmt w:val="decimal"/>
      <w:lvlText w:val="%7"/>
      <w:lvlJc w:val="left"/>
      <w:pPr>
        <w:tabs>
          <w:tab w:val="num" w:pos="3686"/>
        </w:tabs>
        <w:ind w:left="3969" w:hanging="567"/>
      </w:pPr>
      <w:rPr>
        <w:rFonts w:hint="default"/>
      </w:rPr>
    </w:lvl>
    <w:lvl w:ilvl="7">
      <w:start w:val="1"/>
      <w:numFmt w:val="lowerLetter"/>
      <w:lvlText w:val="%8"/>
      <w:lvlJc w:val="left"/>
      <w:pPr>
        <w:tabs>
          <w:tab w:val="num" w:pos="4253"/>
        </w:tabs>
        <w:ind w:left="4536" w:hanging="567"/>
      </w:pPr>
      <w:rPr>
        <w:rFonts w:hint="default"/>
      </w:rPr>
    </w:lvl>
    <w:lvl w:ilvl="8">
      <w:start w:val="1"/>
      <w:numFmt w:val="lowerRoman"/>
      <w:lvlText w:val="%9"/>
      <w:lvlJc w:val="left"/>
      <w:pPr>
        <w:tabs>
          <w:tab w:val="num" w:pos="4820"/>
        </w:tabs>
        <w:ind w:left="5103" w:hanging="567"/>
      </w:pPr>
      <w:rPr>
        <w:rFonts w:hint="default"/>
      </w:rPr>
    </w:lvl>
  </w:abstractNum>
  <w:abstractNum w:abstractNumId="14" w15:restartNumberingAfterBreak="0">
    <w:nsid w:val="1C286212"/>
    <w:multiLevelType w:val="hybridMultilevel"/>
    <w:tmpl w:val="523892F2"/>
    <w:lvl w:ilvl="0" w:tplc="DFDCBAEC">
      <w:start w:val="1"/>
      <w:numFmt w:val="bullet"/>
      <w:lvlText w:val="•"/>
      <w:lvlJc w:val="left"/>
      <w:pPr>
        <w:tabs>
          <w:tab w:val="num" w:pos="720"/>
        </w:tabs>
        <w:ind w:left="720" w:hanging="360"/>
      </w:pPr>
      <w:rPr>
        <w:rFonts w:ascii="Arial" w:hAnsi="Arial" w:hint="default"/>
      </w:rPr>
    </w:lvl>
    <w:lvl w:ilvl="1" w:tplc="82A458A2">
      <w:start w:val="1"/>
      <w:numFmt w:val="bullet"/>
      <w:lvlText w:val="•"/>
      <w:lvlJc w:val="left"/>
      <w:pPr>
        <w:tabs>
          <w:tab w:val="num" w:pos="1440"/>
        </w:tabs>
        <w:ind w:left="1440" w:hanging="360"/>
      </w:pPr>
      <w:rPr>
        <w:rFonts w:ascii="Arial" w:hAnsi="Arial" w:hint="default"/>
      </w:rPr>
    </w:lvl>
    <w:lvl w:ilvl="2" w:tplc="A33EEF1E" w:tentative="1">
      <w:start w:val="1"/>
      <w:numFmt w:val="bullet"/>
      <w:lvlText w:val="•"/>
      <w:lvlJc w:val="left"/>
      <w:pPr>
        <w:tabs>
          <w:tab w:val="num" w:pos="2160"/>
        </w:tabs>
        <w:ind w:left="2160" w:hanging="360"/>
      </w:pPr>
      <w:rPr>
        <w:rFonts w:ascii="Arial" w:hAnsi="Arial" w:hint="default"/>
      </w:rPr>
    </w:lvl>
    <w:lvl w:ilvl="3" w:tplc="0226C7E6" w:tentative="1">
      <w:start w:val="1"/>
      <w:numFmt w:val="bullet"/>
      <w:lvlText w:val="•"/>
      <w:lvlJc w:val="left"/>
      <w:pPr>
        <w:tabs>
          <w:tab w:val="num" w:pos="2880"/>
        </w:tabs>
        <w:ind w:left="2880" w:hanging="360"/>
      </w:pPr>
      <w:rPr>
        <w:rFonts w:ascii="Arial" w:hAnsi="Arial" w:hint="default"/>
      </w:rPr>
    </w:lvl>
    <w:lvl w:ilvl="4" w:tplc="5E0C671E" w:tentative="1">
      <w:start w:val="1"/>
      <w:numFmt w:val="bullet"/>
      <w:lvlText w:val="•"/>
      <w:lvlJc w:val="left"/>
      <w:pPr>
        <w:tabs>
          <w:tab w:val="num" w:pos="3600"/>
        </w:tabs>
        <w:ind w:left="3600" w:hanging="360"/>
      </w:pPr>
      <w:rPr>
        <w:rFonts w:ascii="Arial" w:hAnsi="Arial" w:hint="default"/>
      </w:rPr>
    </w:lvl>
    <w:lvl w:ilvl="5" w:tplc="657E2454" w:tentative="1">
      <w:start w:val="1"/>
      <w:numFmt w:val="bullet"/>
      <w:lvlText w:val="•"/>
      <w:lvlJc w:val="left"/>
      <w:pPr>
        <w:tabs>
          <w:tab w:val="num" w:pos="4320"/>
        </w:tabs>
        <w:ind w:left="4320" w:hanging="360"/>
      </w:pPr>
      <w:rPr>
        <w:rFonts w:ascii="Arial" w:hAnsi="Arial" w:hint="default"/>
      </w:rPr>
    </w:lvl>
    <w:lvl w:ilvl="6" w:tplc="0CE62F4A" w:tentative="1">
      <w:start w:val="1"/>
      <w:numFmt w:val="bullet"/>
      <w:lvlText w:val="•"/>
      <w:lvlJc w:val="left"/>
      <w:pPr>
        <w:tabs>
          <w:tab w:val="num" w:pos="5040"/>
        </w:tabs>
        <w:ind w:left="5040" w:hanging="360"/>
      </w:pPr>
      <w:rPr>
        <w:rFonts w:ascii="Arial" w:hAnsi="Arial" w:hint="default"/>
      </w:rPr>
    </w:lvl>
    <w:lvl w:ilvl="7" w:tplc="78E696D0" w:tentative="1">
      <w:start w:val="1"/>
      <w:numFmt w:val="bullet"/>
      <w:lvlText w:val="•"/>
      <w:lvlJc w:val="left"/>
      <w:pPr>
        <w:tabs>
          <w:tab w:val="num" w:pos="5760"/>
        </w:tabs>
        <w:ind w:left="5760" w:hanging="360"/>
      </w:pPr>
      <w:rPr>
        <w:rFonts w:ascii="Arial" w:hAnsi="Arial" w:hint="default"/>
      </w:rPr>
    </w:lvl>
    <w:lvl w:ilvl="8" w:tplc="1FF6755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8E17A7"/>
    <w:multiLevelType w:val="multilevel"/>
    <w:tmpl w:val="29283B8E"/>
    <w:lvl w:ilvl="0">
      <w:start w:val="1"/>
      <w:numFmt w:val="decimal"/>
      <w:lvlText w:val=""/>
      <w:lvlJc w:val="left"/>
      <w:pPr>
        <w:ind w:left="0" w:firstLine="0"/>
      </w:pPr>
      <w:rPr>
        <w:color w:val="000000"/>
      </w:rPr>
    </w:lvl>
    <w:lvl w:ilvl="1">
      <w:start w:val="1"/>
      <w:numFmt w:val="decimal"/>
      <w:lvlText w:val=""/>
      <w:lvlJc w:val="left"/>
      <w:pPr>
        <w:ind w:left="284" w:firstLine="0"/>
      </w:pPr>
    </w:lvl>
    <w:lvl w:ilvl="2">
      <w:start w:val="1"/>
      <w:numFmt w:val="decimal"/>
      <w:lvlText w:val=""/>
      <w:lvlJc w:val="left"/>
      <w:pPr>
        <w:ind w:left="568" w:firstLine="0"/>
      </w:pPr>
    </w:lvl>
    <w:lvl w:ilvl="3">
      <w:start w:val="1"/>
      <w:numFmt w:val="decimal"/>
      <w:lvlText w:val=""/>
      <w:lvlJc w:val="left"/>
      <w:pPr>
        <w:ind w:left="852" w:firstLine="0"/>
      </w:pPr>
    </w:lvl>
    <w:lvl w:ilvl="4">
      <w:start w:val="1"/>
      <w:numFmt w:val="decimal"/>
      <w:lvlText w:val=""/>
      <w:lvlJc w:val="left"/>
      <w:pPr>
        <w:ind w:left="1136" w:firstLine="0"/>
      </w:pPr>
    </w:lvl>
    <w:lvl w:ilvl="5">
      <w:start w:val="1"/>
      <w:numFmt w:val="decimal"/>
      <w:lvlText w:val=""/>
      <w:lvlJc w:val="left"/>
      <w:pPr>
        <w:ind w:left="1420" w:firstLine="0"/>
      </w:pPr>
    </w:lvl>
    <w:lvl w:ilvl="6">
      <w:start w:val="1"/>
      <w:numFmt w:val="decimal"/>
      <w:lvlText w:val=""/>
      <w:lvlJc w:val="left"/>
      <w:pPr>
        <w:ind w:left="1704" w:firstLine="0"/>
      </w:pPr>
    </w:lvl>
    <w:lvl w:ilvl="7">
      <w:start w:val="1"/>
      <w:numFmt w:val="decimal"/>
      <w:lvlText w:val=""/>
      <w:lvlJc w:val="left"/>
      <w:pPr>
        <w:ind w:left="1988" w:firstLine="0"/>
      </w:pPr>
    </w:lvl>
    <w:lvl w:ilvl="8">
      <w:start w:val="1"/>
      <w:numFmt w:val="decimal"/>
      <w:lvlText w:val=""/>
      <w:lvlJc w:val="left"/>
      <w:pPr>
        <w:ind w:left="2272" w:firstLine="0"/>
      </w:pPr>
    </w:lvl>
  </w:abstractNum>
  <w:abstractNum w:abstractNumId="16" w15:restartNumberingAfterBreak="0">
    <w:nsid w:val="1C8E3148"/>
    <w:multiLevelType w:val="multilevel"/>
    <w:tmpl w:val="AB2E8A6C"/>
    <w:name w:val="Chapter numbering list"/>
    <w:lvl w:ilvl="0">
      <w:start w:val="1"/>
      <w:numFmt w:val="decimal"/>
      <w:lvlRestart w:val="0"/>
      <w:pStyle w:val="ChapterNumberLong"/>
      <w:suff w:val="nothing"/>
      <w:lvlText w:val="%1"/>
      <w:lvlJc w:val="left"/>
      <w:pPr>
        <w:tabs>
          <w:tab w:val="num" w:pos="0"/>
        </w:tabs>
        <w:ind w:left="0" w:firstLine="0"/>
      </w:pPr>
    </w:lvl>
    <w:lvl w:ilvl="1">
      <w:start w:val="1"/>
      <w:numFmt w:val="decimal"/>
      <w:lvlRestart w:val="0"/>
      <w:pStyle w:val="Heading2"/>
      <w:lvlText w:val="%2"/>
      <w:lvlJc w:val="left"/>
      <w:pPr>
        <w:tabs>
          <w:tab w:val="num" w:pos="850"/>
        </w:tabs>
        <w:ind w:left="850" w:hanging="850"/>
      </w:pPr>
    </w:lvl>
    <w:lvl w:ilvl="2">
      <w:start w:val="1"/>
      <w:numFmt w:val="decimal"/>
      <w:pStyle w:val="Heading6"/>
      <w:lvlText w:val="%1.%3"/>
      <w:lvlJc w:val="left"/>
      <w:pPr>
        <w:tabs>
          <w:tab w:val="num" w:pos="850"/>
        </w:tabs>
        <w:ind w:left="850" w:hanging="850"/>
      </w:pPr>
    </w:lvl>
    <w:lvl w:ilvl="3">
      <w:start w:val="1"/>
      <w:numFmt w:val="decimal"/>
      <w:pStyle w:val="Heading7"/>
      <w:lvlText w:val="%1.%3.%4"/>
      <w:lvlJc w:val="left"/>
      <w:pPr>
        <w:tabs>
          <w:tab w:val="num" w:pos="850"/>
        </w:tabs>
        <w:ind w:left="850" w:hanging="850"/>
      </w:pPr>
    </w:lvl>
    <w:lvl w:ilvl="4">
      <w:start w:val="1"/>
      <w:numFmt w:val="upperLetter"/>
      <w:lvlRestart w:val="0"/>
      <w:pStyle w:val="Heading4"/>
      <w:lvlText w:val="Appendix %5"/>
      <w:lvlJc w:val="left"/>
      <w:pPr>
        <w:tabs>
          <w:tab w:val="num" w:pos="3685"/>
        </w:tabs>
        <w:ind w:left="0" w:firstLine="0"/>
      </w:pPr>
    </w:lvl>
    <w:lvl w:ilvl="5">
      <w:start w:val="1"/>
      <w:numFmt w:val="upperLetter"/>
      <w:lvlRestart w:val="0"/>
      <w:pStyle w:val="AppendixNumberLong"/>
      <w:suff w:val="nothing"/>
      <w:lvlText w:val="%6"/>
      <w:lvlJc w:val="left"/>
      <w:pPr>
        <w:tabs>
          <w:tab w:val="num" w:pos="0"/>
        </w:tabs>
        <w:ind w:left="0" w:firstLine="0"/>
      </w:pPr>
      <w:rPr>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8"/>
      <w:lvlText w:val="%7"/>
      <w:lvlJc w:val="left"/>
      <w:pPr>
        <w:tabs>
          <w:tab w:val="num" w:pos="567"/>
        </w:tabs>
        <w:ind w:left="567" w:hanging="567"/>
      </w:pPr>
    </w:lvl>
    <w:lvl w:ilvl="7">
      <w:start w:val="1"/>
      <w:numFmt w:val="decimal"/>
      <w:pStyle w:val="ChapterNumberedList1"/>
      <w:lvlText w:val="%8"/>
      <w:lvlJc w:val="left"/>
      <w:pPr>
        <w:tabs>
          <w:tab w:val="num" w:pos="567"/>
        </w:tabs>
        <w:ind w:left="567" w:hanging="567"/>
      </w:pPr>
    </w:lvl>
    <w:lvl w:ilvl="8">
      <w:start w:val="1"/>
      <w:numFmt w:val="lowerLetter"/>
      <w:pStyle w:val="ChapterNumberedList2"/>
      <w:lvlText w:val="%9"/>
      <w:lvlJc w:val="left"/>
      <w:pPr>
        <w:tabs>
          <w:tab w:val="num" w:pos="1134"/>
        </w:tabs>
        <w:ind w:left="1134" w:hanging="567"/>
      </w:pPr>
    </w:lvl>
  </w:abstractNum>
  <w:abstractNum w:abstractNumId="17" w15:restartNumberingAfterBreak="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8" w15:restartNumberingAfterBreak="0">
    <w:nsid w:val="202E3E0F"/>
    <w:multiLevelType w:val="multilevel"/>
    <w:tmpl w:val="BD888098"/>
    <w:styleLink w:val="Chapternumberinglist"/>
    <w:lvl w:ilvl="0">
      <w:start w:val="1"/>
      <w:numFmt w:val="decimal"/>
      <w:lvlRestart w:val="0"/>
      <w:suff w:val="nothing"/>
      <w:lvlText w:val="%1"/>
      <w:lvlJc w:val="left"/>
      <w:pPr>
        <w:ind w:left="0" w:firstLine="0"/>
      </w:pPr>
      <w:rPr>
        <w:rFonts w:hint="default"/>
      </w:rPr>
    </w:lvl>
    <w:lvl w:ilvl="1">
      <w:start w:val="1"/>
      <w:numFmt w:val="decimal"/>
      <w:lvlRestart w:val="0"/>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850"/>
        </w:tabs>
        <w:ind w:left="850" w:hanging="850"/>
      </w:pPr>
      <w:rPr>
        <w:rFonts w:hint="default"/>
      </w:rPr>
    </w:lvl>
    <w:lvl w:ilvl="4">
      <w:start w:val="1"/>
      <w:numFmt w:val="upperLetter"/>
      <w:lvlRestart w:val="0"/>
      <w:lvlText w:val="Appendix %5"/>
      <w:lvlJc w:val="left"/>
      <w:pPr>
        <w:tabs>
          <w:tab w:val="num" w:pos="3685"/>
        </w:tabs>
        <w:ind w:left="0" w:firstLine="0"/>
      </w:pPr>
      <w:rPr>
        <w:rFonts w:hint="default"/>
      </w:rPr>
    </w:lvl>
    <w:lvl w:ilvl="5">
      <w:start w:val="1"/>
      <w:numFmt w:val="none"/>
      <w:lvlRestart w:val="0"/>
      <w:pStyle w:val="Heading3"/>
      <w:suff w:val="nothing"/>
      <w:lvlText w:val=""/>
      <w:lvlJc w:val="left"/>
      <w:pPr>
        <w:ind w:left="0" w:firstLine="0"/>
      </w:pPr>
      <w:rPr>
        <w:rFonts w:hint="default"/>
      </w:rPr>
    </w:lvl>
    <w:lvl w:ilvl="6">
      <w:start w:val="1"/>
      <w:numFmt w:val="decimal"/>
      <w:lvlText w:val="%7"/>
      <w:lvlJc w:val="left"/>
      <w:pPr>
        <w:tabs>
          <w:tab w:val="num" w:pos="567"/>
        </w:tabs>
        <w:ind w:left="567" w:hanging="567"/>
      </w:pPr>
      <w:rPr>
        <w:rFonts w:hint="default"/>
      </w:rPr>
    </w:lvl>
    <w:lvl w:ilvl="7">
      <w:start w:val="1"/>
      <w:numFmt w:val="decimal"/>
      <w:lvlText w:val="%8"/>
      <w:lvlJc w:val="left"/>
      <w:pPr>
        <w:tabs>
          <w:tab w:val="num" w:pos="567"/>
        </w:tabs>
        <w:ind w:left="567" w:hanging="567"/>
      </w:pPr>
      <w:rPr>
        <w:rFonts w:hint="default"/>
      </w:rPr>
    </w:lvl>
    <w:lvl w:ilvl="8">
      <w:start w:val="1"/>
      <w:numFmt w:val="lowerLetter"/>
      <w:lvlText w:val="%9"/>
      <w:lvlJc w:val="left"/>
      <w:pPr>
        <w:tabs>
          <w:tab w:val="num" w:pos="1134"/>
        </w:tabs>
        <w:ind w:left="1134" w:hanging="567"/>
      </w:pPr>
      <w:rPr>
        <w:rFonts w:hint="default"/>
      </w:rPr>
    </w:lvl>
  </w:abstractNum>
  <w:abstractNum w:abstractNumId="19" w15:restartNumberingAfterBreak="0">
    <w:nsid w:val="283947C2"/>
    <w:multiLevelType w:val="multilevel"/>
    <w:tmpl w:val="50B20D3A"/>
    <w:numStyleLink w:val="TableNumberedListSmall"/>
  </w:abstractNum>
  <w:abstractNum w:abstractNumId="20" w15:restartNumberingAfterBreak="0">
    <w:nsid w:val="29F60073"/>
    <w:multiLevelType w:val="multilevel"/>
    <w:tmpl w:val="0D7A3E7A"/>
    <w:lvl w:ilvl="0">
      <w:start w:val="1"/>
      <w:numFmt w:val="decimal"/>
      <w:lvlRestart w:val="0"/>
      <w:pStyle w:val="TableNumberedList1"/>
      <w:lvlText w:val="%1"/>
      <w:lvlJc w:val="left"/>
      <w:pPr>
        <w:tabs>
          <w:tab w:val="num" w:pos="283"/>
        </w:tabs>
        <w:ind w:left="284" w:hanging="284"/>
      </w:pPr>
      <w:rPr>
        <w:rFonts w:asciiTheme="minorHAnsi" w:hAnsiTheme="minorHAnsi" w:hint="default"/>
        <w:b w:val="0"/>
        <w:i w:val="0"/>
        <w:color w:val="auto"/>
        <w:sz w:val="18"/>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18"/>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1"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2" w15:restartNumberingAfterBreak="0">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7395088"/>
    <w:multiLevelType w:val="multilevel"/>
    <w:tmpl w:val="23FCE7AE"/>
    <w:lvl w:ilvl="0">
      <w:start w:val="1"/>
      <w:numFmt w:val="decimal"/>
      <w:lvlRestart w:val="0"/>
      <w:suff w:val="nothing"/>
      <w:lvlText w:val="%1"/>
      <w:lvlJc w:val="left"/>
      <w:pPr>
        <w:tabs>
          <w:tab w:val="num" w:pos="0"/>
        </w:tabs>
        <w:ind w:left="0" w:firstLine="0"/>
      </w:pPr>
    </w:lvl>
    <w:lvl w:ilvl="1">
      <w:start w:val="1"/>
      <w:numFmt w:val="decimal"/>
      <w:lvlRestart w:val="0"/>
      <w:lvlText w:val="%2"/>
      <w:lvlJc w:val="left"/>
      <w:pPr>
        <w:tabs>
          <w:tab w:val="num" w:pos="850"/>
        </w:tabs>
        <w:ind w:left="850" w:hanging="850"/>
      </w:pPr>
    </w:lvl>
    <w:lvl w:ilvl="2">
      <w:start w:val="1"/>
      <w:numFmt w:val="decimal"/>
      <w:lvlText w:val="%2.%3"/>
      <w:lvlJc w:val="left"/>
      <w:pPr>
        <w:tabs>
          <w:tab w:val="num" w:pos="850"/>
        </w:tabs>
        <w:ind w:left="850" w:hanging="850"/>
      </w:pPr>
    </w:lvl>
    <w:lvl w:ilvl="3">
      <w:start w:val="1"/>
      <w:numFmt w:val="decimal"/>
      <w:lvlText w:val="%2.%3.%4"/>
      <w:lvlJc w:val="left"/>
      <w:pPr>
        <w:tabs>
          <w:tab w:val="num" w:pos="850"/>
        </w:tabs>
        <w:ind w:left="850" w:hanging="850"/>
      </w:pPr>
    </w:lvl>
    <w:lvl w:ilvl="4">
      <w:start w:val="1"/>
      <w:numFmt w:val="upperLetter"/>
      <w:lvlRestart w:val="0"/>
      <w:lvlText w:val="Appendix %5"/>
      <w:lvlJc w:val="left"/>
      <w:pPr>
        <w:tabs>
          <w:tab w:val="num" w:pos="3685"/>
        </w:tabs>
        <w:ind w:left="0" w:firstLine="0"/>
      </w:pPr>
    </w:lvl>
    <w:lvl w:ilvl="5">
      <w:start w:val="1"/>
      <w:numFmt w:val="upperLetter"/>
      <w:lvlRestart w:val="0"/>
      <w:suff w:val="nothing"/>
      <w:lvlText w:val="%6"/>
      <w:lvlJc w:val="left"/>
      <w:pPr>
        <w:tabs>
          <w:tab w:val="num" w:pos="0"/>
        </w:tabs>
        <w:ind w:left="0" w:firstLine="0"/>
      </w:pPr>
    </w:lvl>
    <w:lvl w:ilvl="6">
      <w:start w:val="1"/>
      <w:numFmt w:val="decimal"/>
      <w:lvlText w:val="%7"/>
      <w:lvlJc w:val="left"/>
      <w:pPr>
        <w:tabs>
          <w:tab w:val="num" w:pos="567"/>
        </w:tabs>
        <w:ind w:left="567" w:hanging="567"/>
      </w:pPr>
    </w:lvl>
    <w:lvl w:ilvl="7">
      <w:start w:val="1"/>
      <w:numFmt w:val="decimal"/>
      <w:lvlText w:val="%8"/>
      <w:lvlJc w:val="left"/>
      <w:pPr>
        <w:tabs>
          <w:tab w:val="num" w:pos="567"/>
        </w:tabs>
        <w:ind w:left="567" w:hanging="567"/>
      </w:pPr>
    </w:lvl>
    <w:lvl w:ilvl="8">
      <w:start w:val="1"/>
      <w:numFmt w:val="lowerLetter"/>
      <w:lvlText w:val="%9"/>
      <w:lvlJc w:val="left"/>
      <w:pPr>
        <w:tabs>
          <w:tab w:val="num" w:pos="1134"/>
        </w:tabs>
        <w:ind w:left="1134" w:hanging="567"/>
      </w:pPr>
    </w:lvl>
  </w:abstractNum>
  <w:abstractNum w:abstractNumId="25" w15:restartNumberingAfterBreak="0">
    <w:nsid w:val="378D5E27"/>
    <w:multiLevelType w:val="hybridMultilevel"/>
    <w:tmpl w:val="6C1609A0"/>
    <w:name w:val="NumberedLists"/>
    <w:lvl w:ilvl="0" w:tplc="978EC44E">
      <w:start w:val="1"/>
      <w:numFmt w:val="bullet"/>
      <w:lvlText w:val="-"/>
      <w:lvlJc w:val="left"/>
      <w:pPr>
        <w:tabs>
          <w:tab w:val="num" w:pos="720"/>
        </w:tabs>
        <w:ind w:left="720" w:hanging="360"/>
      </w:pPr>
      <w:rPr>
        <w:rFonts w:ascii="Times New Roman" w:hAnsi="Times New Roman" w:hint="default"/>
      </w:rPr>
    </w:lvl>
    <w:lvl w:ilvl="1" w:tplc="642E94AA" w:tentative="1">
      <w:start w:val="1"/>
      <w:numFmt w:val="bullet"/>
      <w:lvlText w:val="-"/>
      <w:lvlJc w:val="left"/>
      <w:pPr>
        <w:tabs>
          <w:tab w:val="num" w:pos="1440"/>
        </w:tabs>
        <w:ind w:left="1440" w:hanging="360"/>
      </w:pPr>
      <w:rPr>
        <w:rFonts w:ascii="Times New Roman" w:hAnsi="Times New Roman" w:hint="default"/>
      </w:rPr>
    </w:lvl>
    <w:lvl w:ilvl="2" w:tplc="DAC44BAE" w:tentative="1">
      <w:start w:val="1"/>
      <w:numFmt w:val="bullet"/>
      <w:lvlText w:val="-"/>
      <w:lvlJc w:val="left"/>
      <w:pPr>
        <w:tabs>
          <w:tab w:val="num" w:pos="2160"/>
        </w:tabs>
        <w:ind w:left="2160" w:hanging="360"/>
      </w:pPr>
      <w:rPr>
        <w:rFonts w:ascii="Times New Roman" w:hAnsi="Times New Roman" w:hint="default"/>
      </w:rPr>
    </w:lvl>
    <w:lvl w:ilvl="3" w:tplc="C792D91A" w:tentative="1">
      <w:start w:val="1"/>
      <w:numFmt w:val="bullet"/>
      <w:lvlText w:val="-"/>
      <w:lvlJc w:val="left"/>
      <w:pPr>
        <w:tabs>
          <w:tab w:val="num" w:pos="2880"/>
        </w:tabs>
        <w:ind w:left="2880" w:hanging="360"/>
      </w:pPr>
      <w:rPr>
        <w:rFonts w:ascii="Times New Roman" w:hAnsi="Times New Roman" w:hint="default"/>
      </w:rPr>
    </w:lvl>
    <w:lvl w:ilvl="4" w:tplc="414C920C" w:tentative="1">
      <w:start w:val="1"/>
      <w:numFmt w:val="bullet"/>
      <w:lvlText w:val="-"/>
      <w:lvlJc w:val="left"/>
      <w:pPr>
        <w:tabs>
          <w:tab w:val="num" w:pos="3600"/>
        </w:tabs>
        <w:ind w:left="3600" w:hanging="360"/>
      </w:pPr>
      <w:rPr>
        <w:rFonts w:ascii="Times New Roman" w:hAnsi="Times New Roman" w:hint="default"/>
      </w:rPr>
    </w:lvl>
    <w:lvl w:ilvl="5" w:tplc="531A9BB8" w:tentative="1">
      <w:start w:val="1"/>
      <w:numFmt w:val="bullet"/>
      <w:lvlText w:val="-"/>
      <w:lvlJc w:val="left"/>
      <w:pPr>
        <w:tabs>
          <w:tab w:val="num" w:pos="4320"/>
        </w:tabs>
        <w:ind w:left="4320" w:hanging="360"/>
      </w:pPr>
      <w:rPr>
        <w:rFonts w:ascii="Times New Roman" w:hAnsi="Times New Roman" w:hint="default"/>
      </w:rPr>
    </w:lvl>
    <w:lvl w:ilvl="6" w:tplc="8D7C4DA8" w:tentative="1">
      <w:start w:val="1"/>
      <w:numFmt w:val="bullet"/>
      <w:lvlText w:val="-"/>
      <w:lvlJc w:val="left"/>
      <w:pPr>
        <w:tabs>
          <w:tab w:val="num" w:pos="5040"/>
        </w:tabs>
        <w:ind w:left="5040" w:hanging="360"/>
      </w:pPr>
      <w:rPr>
        <w:rFonts w:ascii="Times New Roman" w:hAnsi="Times New Roman" w:hint="default"/>
      </w:rPr>
    </w:lvl>
    <w:lvl w:ilvl="7" w:tplc="8150675A" w:tentative="1">
      <w:start w:val="1"/>
      <w:numFmt w:val="bullet"/>
      <w:lvlText w:val="-"/>
      <w:lvlJc w:val="left"/>
      <w:pPr>
        <w:tabs>
          <w:tab w:val="num" w:pos="5760"/>
        </w:tabs>
        <w:ind w:left="5760" w:hanging="360"/>
      </w:pPr>
      <w:rPr>
        <w:rFonts w:ascii="Times New Roman" w:hAnsi="Times New Roman" w:hint="default"/>
      </w:rPr>
    </w:lvl>
    <w:lvl w:ilvl="8" w:tplc="454A8D4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AC441DD"/>
    <w:multiLevelType w:val="hybridMultilevel"/>
    <w:tmpl w:val="1B76CBD0"/>
    <w:lvl w:ilvl="0" w:tplc="3962E5E0">
      <w:start w:val="1"/>
      <w:numFmt w:val="decimal"/>
      <w:pStyle w:val="Style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4F29E4"/>
    <w:multiLevelType w:val="multilevel"/>
    <w:tmpl w:val="C9904664"/>
    <w:styleLink w:val="ChapterNumberingList0"/>
    <w:lvl w:ilvl="0">
      <w:start w:val="1"/>
      <w:numFmt w:val="decimal"/>
      <w:lvlRestart w:val="0"/>
      <w:suff w:val="nothing"/>
      <w:lvlText w:val="%1"/>
      <w:lvlJc w:val="left"/>
      <w:pPr>
        <w:ind w:left="0" w:firstLine="0"/>
      </w:pPr>
      <w:rPr>
        <w:rFonts w:hint="default"/>
      </w:rPr>
    </w:lvl>
    <w:lvl w:ilvl="1">
      <w:start w:val="1"/>
      <w:numFmt w:val="decimal"/>
      <w:lvlRestart w:val="0"/>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850"/>
        </w:tabs>
        <w:ind w:left="850" w:hanging="850"/>
      </w:pPr>
      <w:rPr>
        <w:rFonts w:hint="default"/>
      </w:rPr>
    </w:lvl>
    <w:lvl w:ilvl="4">
      <w:start w:val="1"/>
      <w:numFmt w:val="upperLetter"/>
      <w:lvlRestart w:val="0"/>
      <w:lvlText w:val="Appendix %5"/>
      <w:lvlJc w:val="left"/>
      <w:pPr>
        <w:tabs>
          <w:tab w:val="num" w:pos="3685"/>
        </w:tabs>
        <w:ind w:left="0" w:firstLine="0"/>
      </w:pPr>
      <w:rPr>
        <w:rFonts w:hint="default"/>
      </w:rPr>
    </w:lvl>
    <w:lvl w:ilvl="5">
      <w:start w:val="1"/>
      <w:numFmt w:val="upperLetter"/>
      <w:lvlRestart w:val="0"/>
      <w:suff w:val="nothing"/>
      <w:lvlText w:val="Appendix %6"/>
      <w:lvlJc w:val="left"/>
      <w:pPr>
        <w:ind w:left="0" w:firstLine="0"/>
      </w:pPr>
      <w:rPr>
        <w:rFonts w:hint="default"/>
      </w:rPr>
    </w:lvl>
    <w:lvl w:ilvl="6">
      <w:start w:val="1"/>
      <w:numFmt w:val="decimal"/>
      <w:lvlText w:val="%7"/>
      <w:lvlJc w:val="left"/>
      <w:pPr>
        <w:tabs>
          <w:tab w:val="num" w:pos="567"/>
        </w:tabs>
        <w:ind w:left="567" w:hanging="567"/>
      </w:pPr>
      <w:rPr>
        <w:rFonts w:hint="default"/>
        <w:b/>
        <w:i/>
      </w:rPr>
    </w:lvl>
    <w:lvl w:ilvl="7">
      <w:start w:val="1"/>
      <w:numFmt w:val="decimal"/>
      <w:lvlText w:val="%8"/>
      <w:lvlJc w:val="left"/>
      <w:pPr>
        <w:tabs>
          <w:tab w:val="num" w:pos="284"/>
        </w:tabs>
        <w:ind w:left="284" w:hanging="284"/>
      </w:pPr>
      <w:rPr>
        <w:rFonts w:hint="default"/>
        <w:b w:val="0"/>
        <w:i w:val="0"/>
        <w:color w:val="auto"/>
      </w:rPr>
    </w:lvl>
    <w:lvl w:ilvl="8">
      <w:start w:val="1"/>
      <w:numFmt w:val="lowerLetter"/>
      <w:lvlText w:val="%9"/>
      <w:lvlJc w:val="left"/>
      <w:pPr>
        <w:tabs>
          <w:tab w:val="num" w:pos="567"/>
        </w:tabs>
        <w:ind w:left="567" w:hanging="283"/>
      </w:pPr>
      <w:rPr>
        <w:rFonts w:hint="default"/>
        <w:b w:val="0"/>
        <w:i w:val="0"/>
        <w:color w:val="auto"/>
      </w:rPr>
    </w:lvl>
  </w:abstractNum>
  <w:abstractNum w:abstractNumId="28" w15:restartNumberingAfterBreak="0">
    <w:nsid w:val="3EE52A50"/>
    <w:multiLevelType w:val="multilevel"/>
    <w:tmpl w:val="EE12AE72"/>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F7B1A71"/>
    <w:multiLevelType w:val="multilevel"/>
    <w:tmpl w:val="10D053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0DF71DB"/>
    <w:multiLevelType w:val="multilevel"/>
    <w:tmpl w:val="5942C9E6"/>
    <w:lvl w:ilvl="0">
      <w:start w:val="1"/>
      <w:numFmt w:val="bullet"/>
      <w:lvlText w:val="●"/>
      <w:lvlJc w:val="left"/>
      <w:pPr>
        <w:ind w:left="568" w:hanging="284"/>
      </w:pPr>
      <w:rPr>
        <w:rFonts w:ascii="Noto Sans Symbols" w:eastAsia="Noto Sans Symbols" w:hAnsi="Noto Sans Symbols" w:cs="Noto Sans Symbols"/>
        <w:color w:val="000000"/>
      </w:rPr>
    </w:lvl>
    <w:lvl w:ilvl="1">
      <w:start w:val="1"/>
      <w:numFmt w:val="bullet"/>
      <w:lvlText w:val="–"/>
      <w:lvlJc w:val="left"/>
      <w:pPr>
        <w:ind w:left="852" w:hanging="284"/>
      </w:pPr>
      <w:rPr>
        <w:rFonts w:ascii="Arial" w:eastAsia="Arial" w:hAnsi="Arial" w:cs="Arial"/>
        <w:color w:val="000000"/>
      </w:rPr>
    </w:lvl>
    <w:lvl w:ilvl="2">
      <w:start w:val="1"/>
      <w:numFmt w:val="bullet"/>
      <w:lvlText w:val="◦"/>
      <w:lvlJc w:val="left"/>
      <w:pPr>
        <w:ind w:left="1136" w:hanging="284"/>
      </w:pPr>
      <w:rPr>
        <w:rFonts w:ascii="Georgia" w:eastAsia="Georgia" w:hAnsi="Georgia" w:cs="Georgia"/>
        <w:color w:val="000000"/>
      </w:rPr>
    </w:lvl>
    <w:lvl w:ilvl="3">
      <w:start w:val="1"/>
      <w:numFmt w:val="bullet"/>
      <w:lvlText w:val="&gt;"/>
      <w:lvlJc w:val="left"/>
      <w:pPr>
        <w:ind w:left="1420" w:hanging="284"/>
      </w:pPr>
      <w:rPr>
        <w:rFonts w:ascii="Noto Sans Symbols" w:eastAsia="Noto Sans Symbols" w:hAnsi="Noto Sans Symbols" w:cs="Noto Sans Symbols"/>
        <w:color w:val="000000"/>
      </w:rPr>
    </w:lvl>
    <w:lvl w:ilvl="4">
      <w:start w:val="1"/>
      <w:numFmt w:val="lowerLetter"/>
      <w:lvlText w:val="(%5)"/>
      <w:lvlJc w:val="left"/>
      <w:pPr>
        <w:ind w:left="1704" w:hanging="284"/>
      </w:pPr>
    </w:lvl>
    <w:lvl w:ilvl="5">
      <w:start w:val="1"/>
      <w:numFmt w:val="lowerRoman"/>
      <w:lvlText w:val="(%6)"/>
      <w:lvlJc w:val="left"/>
      <w:pPr>
        <w:ind w:left="1985" w:hanging="281"/>
      </w:pPr>
    </w:lvl>
    <w:lvl w:ilvl="6">
      <w:start w:val="1"/>
      <w:numFmt w:val="decimal"/>
      <w:lvlText w:val="%7."/>
      <w:lvlJc w:val="left"/>
      <w:pPr>
        <w:ind w:left="2269" w:hanging="284"/>
      </w:pPr>
    </w:lvl>
    <w:lvl w:ilvl="7">
      <w:start w:val="1"/>
      <w:numFmt w:val="lowerLetter"/>
      <w:lvlText w:val="%8."/>
      <w:lvlJc w:val="left"/>
      <w:pPr>
        <w:ind w:left="2552" w:hanging="283"/>
      </w:pPr>
    </w:lvl>
    <w:lvl w:ilvl="8">
      <w:start w:val="1"/>
      <w:numFmt w:val="lowerRoman"/>
      <w:lvlText w:val="%9."/>
      <w:lvlJc w:val="left"/>
      <w:pPr>
        <w:ind w:left="2836" w:hanging="284"/>
      </w:pPr>
    </w:lvl>
  </w:abstractNum>
  <w:abstractNum w:abstractNumId="31" w15:restartNumberingAfterBreak="0">
    <w:nsid w:val="44524350"/>
    <w:multiLevelType w:val="multilevel"/>
    <w:tmpl w:val="1F60E7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5FB6243"/>
    <w:multiLevelType w:val="multilevel"/>
    <w:tmpl w:val="FF643EFA"/>
    <w:lvl w:ilvl="0">
      <w:start w:val="1"/>
      <w:numFmt w:val="decimal"/>
      <w:lvlRestart w:val="0"/>
      <w:suff w:val="nothing"/>
      <w:lvlText w:val="%1"/>
      <w:lvlJc w:val="left"/>
      <w:pPr>
        <w:ind w:left="0" w:firstLine="0"/>
      </w:pPr>
      <w:rPr>
        <w:rFonts w:hint="default"/>
      </w:rPr>
    </w:lvl>
    <w:lvl w:ilvl="1">
      <w:start w:val="1"/>
      <w:numFmt w:val="decimal"/>
      <w:lvlRestart w:val="0"/>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850"/>
        </w:tabs>
        <w:ind w:left="850" w:hanging="850"/>
      </w:pPr>
      <w:rPr>
        <w:rFonts w:hint="default"/>
      </w:rPr>
    </w:lvl>
    <w:lvl w:ilvl="4">
      <w:start w:val="1"/>
      <w:numFmt w:val="upperLetter"/>
      <w:lvlRestart w:val="0"/>
      <w:lvlText w:val="Appendix %5"/>
      <w:lvlJc w:val="left"/>
      <w:pPr>
        <w:tabs>
          <w:tab w:val="num" w:pos="3685"/>
        </w:tabs>
        <w:ind w:left="0" w:firstLine="0"/>
      </w:pPr>
      <w:rPr>
        <w:rFonts w:hint="default"/>
      </w:rPr>
    </w:lvl>
    <w:lvl w:ilvl="5">
      <w:start w:val="1"/>
      <w:numFmt w:val="upperLetter"/>
      <w:lvlRestart w:val="0"/>
      <w:suff w:val="nothing"/>
      <w:lvlText w:val="%6"/>
      <w:lvlJc w:val="left"/>
      <w:pPr>
        <w:ind w:left="0" w:firstLine="0"/>
      </w:pPr>
      <w:rPr>
        <w:rFonts w:hint="default"/>
      </w:rPr>
    </w:lvl>
    <w:lvl w:ilvl="6">
      <w:start w:val="1"/>
      <w:numFmt w:val="decimal"/>
      <w:lvlText w:val="%7"/>
      <w:lvlJc w:val="left"/>
      <w:pPr>
        <w:tabs>
          <w:tab w:val="num" w:pos="567"/>
        </w:tabs>
        <w:ind w:left="567" w:hanging="567"/>
      </w:pPr>
      <w:rPr>
        <w:rFonts w:hint="default"/>
      </w:rPr>
    </w:lvl>
    <w:lvl w:ilvl="7">
      <w:start w:val="1"/>
      <w:numFmt w:val="decimal"/>
      <w:lvlText w:val="%8"/>
      <w:lvlJc w:val="left"/>
      <w:pPr>
        <w:tabs>
          <w:tab w:val="num" w:pos="567"/>
        </w:tabs>
        <w:ind w:left="567" w:hanging="567"/>
      </w:pPr>
      <w:rPr>
        <w:rFonts w:hint="default"/>
      </w:rPr>
    </w:lvl>
    <w:lvl w:ilvl="8">
      <w:start w:val="1"/>
      <w:numFmt w:val="lowerLetter"/>
      <w:lvlText w:val="%9"/>
      <w:lvlJc w:val="left"/>
      <w:pPr>
        <w:tabs>
          <w:tab w:val="num" w:pos="1134"/>
        </w:tabs>
        <w:ind w:left="1134" w:hanging="567"/>
      </w:pPr>
      <w:rPr>
        <w:rFonts w:hint="default"/>
      </w:rPr>
    </w:lvl>
  </w:abstractNum>
  <w:abstractNum w:abstractNumId="33" w15:restartNumberingAfterBreak="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4" w15:restartNumberingAfterBreak="0">
    <w:nsid w:val="4AAB5470"/>
    <w:multiLevelType w:val="multilevel"/>
    <w:tmpl w:val="540E0A8E"/>
    <w:lvl w:ilvl="0">
      <w:start w:val="1"/>
      <w:numFmt w:val="bullet"/>
      <w:lvlRestart w:val="0"/>
      <w:pStyle w:val="ListBullet"/>
      <w:lvlText w:val=""/>
      <w:lvlJc w:val="left"/>
      <w:pPr>
        <w:tabs>
          <w:tab w:val="num" w:pos="284"/>
        </w:tabs>
        <w:ind w:left="284" w:hanging="284"/>
      </w:pPr>
      <w:rPr>
        <w:rFonts w:ascii="Symbol" w:hAnsi="Symbol" w:hint="default"/>
        <w:b w:val="0"/>
        <w:i w:val="0"/>
        <w:color w:val="auto"/>
      </w:rPr>
    </w:lvl>
    <w:lvl w:ilvl="1">
      <w:start w:val="1"/>
      <w:numFmt w:val="bullet"/>
      <w:lvlText w:val="–"/>
      <w:lvlJc w:val="left"/>
      <w:pPr>
        <w:tabs>
          <w:tab w:val="num" w:pos="567"/>
        </w:tabs>
        <w:ind w:left="568" w:hanging="284"/>
      </w:pPr>
      <w:rPr>
        <w:rFonts w:ascii="Arial" w:hAnsi="Arial" w:hint="default"/>
        <w:b w:val="0"/>
        <w:i w:val="0"/>
        <w:color w:val="auto"/>
      </w:rPr>
    </w:lvl>
    <w:lvl w:ilvl="2">
      <w:start w:val="1"/>
      <w:numFmt w:val="bullet"/>
      <w:lvlText w:val="◦"/>
      <w:lvlJc w:val="left"/>
      <w:pPr>
        <w:tabs>
          <w:tab w:val="num" w:pos="851"/>
        </w:tabs>
        <w:ind w:left="852" w:hanging="284"/>
      </w:pPr>
      <w:rPr>
        <w:rFonts w:ascii="Georgia" w:hAnsi="Georgia" w:hint="default"/>
        <w:b w:val="0"/>
        <w:i w:val="0"/>
        <w:color w:val="auto"/>
        <w:sz w:val="18"/>
        <w:szCs w:val="10"/>
      </w:rPr>
    </w:lvl>
    <w:lvl w:ilvl="3">
      <w:start w:val="1"/>
      <w:numFmt w:val="bullet"/>
      <w:lvlText w:val=""/>
      <w:lvlJc w:val="left"/>
      <w:pPr>
        <w:tabs>
          <w:tab w:val="num" w:pos="1134"/>
        </w:tabs>
        <w:ind w:left="1136" w:hanging="284"/>
      </w:pPr>
      <w:rPr>
        <w:rFonts w:ascii="Symbol" w:hAnsi="Symbol" w:hint="default"/>
        <w:b w:val="0"/>
        <w:i w:val="0"/>
        <w:color w:val="auto"/>
        <w:sz w:val="20"/>
        <w:szCs w:val="10"/>
      </w:rPr>
    </w:lvl>
    <w:lvl w:ilvl="4">
      <w:start w:val="1"/>
      <w:numFmt w:val="bullet"/>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35" w15:restartNumberingAfterBreak="0">
    <w:nsid w:val="4D131F9A"/>
    <w:multiLevelType w:val="multilevel"/>
    <w:tmpl w:val="29B0C82A"/>
    <w:lvl w:ilvl="0">
      <w:start w:val="1"/>
      <w:numFmt w:val="decimal"/>
      <w:lvlRestart w:val="0"/>
      <w:suff w:val="nothing"/>
      <w:lvlText w:val="%1"/>
      <w:lvlJc w:val="left"/>
      <w:pPr>
        <w:ind w:left="0" w:firstLine="0"/>
      </w:pPr>
      <w:rPr>
        <w:rFonts w:hint="default"/>
      </w:rPr>
    </w:lvl>
    <w:lvl w:ilvl="1">
      <w:start w:val="1"/>
      <w:numFmt w:val="decimal"/>
      <w:lvlRestart w:val="0"/>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850"/>
        </w:tabs>
        <w:ind w:left="850" w:hanging="850"/>
      </w:pPr>
      <w:rPr>
        <w:rFonts w:hint="default"/>
      </w:rPr>
    </w:lvl>
    <w:lvl w:ilvl="4">
      <w:start w:val="1"/>
      <w:numFmt w:val="upperLetter"/>
      <w:lvlRestart w:val="0"/>
      <w:lvlText w:val="Appendix %5"/>
      <w:lvlJc w:val="left"/>
      <w:pPr>
        <w:tabs>
          <w:tab w:val="num" w:pos="3685"/>
        </w:tabs>
        <w:ind w:left="0" w:firstLine="0"/>
      </w:pPr>
      <w:rPr>
        <w:rFonts w:hint="default"/>
      </w:rPr>
    </w:lvl>
    <w:lvl w:ilvl="5">
      <w:start w:val="1"/>
      <w:numFmt w:val="upperLetter"/>
      <w:lvlRestart w:val="0"/>
      <w:suff w:val="nothing"/>
      <w:lvlText w:val="%6"/>
      <w:lvlJc w:val="left"/>
      <w:pPr>
        <w:ind w:left="0" w:firstLine="0"/>
      </w:pPr>
      <w:rPr>
        <w:rFonts w:hint="default"/>
      </w:rPr>
    </w:lvl>
    <w:lvl w:ilvl="6">
      <w:start w:val="1"/>
      <w:numFmt w:val="decimal"/>
      <w:lvlText w:val="%7"/>
      <w:lvlJc w:val="left"/>
      <w:pPr>
        <w:tabs>
          <w:tab w:val="num" w:pos="567"/>
        </w:tabs>
        <w:ind w:left="567" w:hanging="567"/>
      </w:pPr>
      <w:rPr>
        <w:rFonts w:hint="default"/>
      </w:rPr>
    </w:lvl>
    <w:lvl w:ilvl="7">
      <w:start w:val="1"/>
      <w:numFmt w:val="decimal"/>
      <w:lvlText w:val="%8"/>
      <w:lvlJc w:val="left"/>
      <w:pPr>
        <w:tabs>
          <w:tab w:val="num" w:pos="567"/>
        </w:tabs>
        <w:ind w:left="567" w:hanging="567"/>
      </w:pPr>
      <w:rPr>
        <w:rFonts w:hint="default"/>
      </w:rPr>
    </w:lvl>
    <w:lvl w:ilvl="8">
      <w:start w:val="1"/>
      <w:numFmt w:val="lowerLetter"/>
      <w:lvlText w:val="%9"/>
      <w:lvlJc w:val="left"/>
      <w:pPr>
        <w:tabs>
          <w:tab w:val="num" w:pos="1134"/>
        </w:tabs>
        <w:ind w:left="1134" w:hanging="567"/>
      </w:pPr>
      <w:rPr>
        <w:rFonts w:hint="default"/>
      </w:rPr>
    </w:lvl>
  </w:abstractNum>
  <w:abstractNum w:abstractNumId="36" w15:restartNumberingAfterBreak="0">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7" w15:restartNumberingAfterBreak="0">
    <w:nsid w:val="518C39C9"/>
    <w:multiLevelType w:val="multilevel"/>
    <w:tmpl w:val="D93463A2"/>
    <w:styleLink w:val="Style1"/>
    <w:lvl w:ilvl="0">
      <w:start w:val="1"/>
      <w:numFmt w:val="decimal"/>
      <w:pStyle w:val="TOC1"/>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pStyle w:val="TOC3"/>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5863E4B"/>
    <w:multiLevelType w:val="multilevel"/>
    <w:tmpl w:val="2812B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CC703C1"/>
    <w:multiLevelType w:val="multilevel"/>
    <w:tmpl w:val="FF643EFA"/>
    <w:lvl w:ilvl="0">
      <w:start w:val="1"/>
      <w:numFmt w:val="decimal"/>
      <w:lvlRestart w:val="0"/>
      <w:suff w:val="nothing"/>
      <w:lvlText w:val="%1"/>
      <w:lvlJc w:val="left"/>
      <w:pPr>
        <w:ind w:left="0" w:firstLine="0"/>
      </w:pPr>
      <w:rPr>
        <w:rFonts w:hint="default"/>
      </w:rPr>
    </w:lvl>
    <w:lvl w:ilvl="1">
      <w:start w:val="1"/>
      <w:numFmt w:val="decimal"/>
      <w:lvlRestart w:val="0"/>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850"/>
        </w:tabs>
        <w:ind w:left="850" w:hanging="850"/>
      </w:pPr>
      <w:rPr>
        <w:rFonts w:hint="default"/>
      </w:rPr>
    </w:lvl>
    <w:lvl w:ilvl="4">
      <w:start w:val="1"/>
      <w:numFmt w:val="upperLetter"/>
      <w:lvlRestart w:val="0"/>
      <w:lvlText w:val="Appendix %5"/>
      <w:lvlJc w:val="left"/>
      <w:pPr>
        <w:tabs>
          <w:tab w:val="num" w:pos="3685"/>
        </w:tabs>
        <w:ind w:left="0" w:firstLine="0"/>
      </w:pPr>
      <w:rPr>
        <w:rFonts w:hint="default"/>
      </w:rPr>
    </w:lvl>
    <w:lvl w:ilvl="5">
      <w:start w:val="1"/>
      <w:numFmt w:val="upperLetter"/>
      <w:lvlRestart w:val="0"/>
      <w:suff w:val="nothing"/>
      <w:lvlText w:val="%6"/>
      <w:lvlJc w:val="left"/>
      <w:pPr>
        <w:ind w:left="0" w:firstLine="0"/>
      </w:pPr>
      <w:rPr>
        <w:rFonts w:hint="default"/>
      </w:rPr>
    </w:lvl>
    <w:lvl w:ilvl="6">
      <w:start w:val="1"/>
      <w:numFmt w:val="decimal"/>
      <w:lvlText w:val="%7"/>
      <w:lvlJc w:val="left"/>
      <w:pPr>
        <w:tabs>
          <w:tab w:val="num" w:pos="567"/>
        </w:tabs>
        <w:ind w:left="567" w:hanging="567"/>
      </w:pPr>
      <w:rPr>
        <w:rFonts w:hint="default"/>
      </w:rPr>
    </w:lvl>
    <w:lvl w:ilvl="7">
      <w:start w:val="1"/>
      <w:numFmt w:val="decimal"/>
      <w:lvlText w:val="%8"/>
      <w:lvlJc w:val="left"/>
      <w:pPr>
        <w:tabs>
          <w:tab w:val="num" w:pos="567"/>
        </w:tabs>
        <w:ind w:left="567" w:hanging="567"/>
      </w:pPr>
      <w:rPr>
        <w:rFonts w:hint="default"/>
      </w:rPr>
    </w:lvl>
    <w:lvl w:ilvl="8">
      <w:start w:val="1"/>
      <w:numFmt w:val="lowerLetter"/>
      <w:lvlText w:val="%9"/>
      <w:lvlJc w:val="left"/>
      <w:pPr>
        <w:tabs>
          <w:tab w:val="num" w:pos="1134"/>
        </w:tabs>
        <w:ind w:left="1134" w:hanging="567"/>
      </w:pPr>
      <w:rPr>
        <w:rFonts w:hint="default"/>
      </w:rPr>
    </w:lvl>
  </w:abstractNum>
  <w:abstractNum w:abstractNumId="40" w15:restartNumberingAfterBreak="0">
    <w:nsid w:val="63132363"/>
    <w:multiLevelType w:val="hybridMultilevel"/>
    <w:tmpl w:val="7830430E"/>
    <w:lvl w:ilvl="0" w:tplc="046631D4">
      <w:start w:val="1"/>
      <w:numFmt w:val="bullet"/>
      <w:lvlText w:val="•"/>
      <w:lvlJc w:val="left"/>
      <w:pPr>
        <w:tabs>
          <w:tab w:val="num" w:pos="720"/>
        </w:tabs>
        <w:ind w:left="720" w:hanging="360"/>
      </w:pPr>
      <w:rPr>
        <w:rFonts w:ascii="Arial" w:hAnsi="Arial" w:hint="default"/>
      </w:rPr>
    </w:lvl>
    <w:lvl w:ilvl="1" w:tplc="0F1E37D2">
      <w:start w:val="1"/>
      <w:numFmt w:val="bullet"/>
      <w:lvlText w:val="•"/>
      <w:lvlJc w:val="left"/>
      <w:pPr>
        <w:tabs>
          <w:tab w:val="num" w:pos="1440"/>
        </w:tabs>
        <w:ind w:left="1440" w:hanging="360"/>
      </w:pPr>
      <w:rPr>
        <w:rFonts w:ascii="Arial" w:hAnsi="Arial" w:hint="default"/>
      </w:rPr>
    </w:lvl>
    <w:lvl w:ilvl="2" w:tplc="E30613D8" w:tentative="1">
      <w:start w:val="1"/>
      <w:numFmt w:val="bullet"/>
      <w:lvlText w:val="•"/>
      <w:lvlJc w:val="left"/>
      <w:pPr>
        <w:tabs>
          <w:tab w:val="num" w:pos="2160"/>
        </w:tabs>
        <w:ind w:left="2160" w:hanging="360"/>
      </w:pPr>
      <w:rPr>
        <w:rFonts w:ascii="Arial" w:hAnsi="Arial" w:hint="default"/>
      </w:rPr>
    </w:lvl>
    <w:lvl w:ilvl="3" w:tplc="8940BE92" w:tentative="1">
      <w:start w:val="1"/>
      <w:numFmt w:val="bullet"/>
      <w:lvlText w:val="•"/>
      <w:lvlJc w:val="left"/>
      <w:pPr>
        <w:tabs>
          <w:tab w:val="num" w:pos="2880"/>
        </w:tabs>
        <w:ind w:left="2880" w:hanging="360"/>
      </w:pPr>
      <w:rPr>
        <w:rFonts w:ascii="Arial" w:hAnsi="Arial" w:hint="default"/>
      </w:rPr>
    </w:lvl>
    <w:lvl w:ilvl="4" w:tplc="7562A962" w:tentative="1">
      <w:start w:val="1"/>
      <w:numFmt w:val="bullet"/>
      <w:lvlText w:val="•"/>
      <w:lvlJc w:val="left"/>
      <w:pPr>
        <w:tabs>
          <w:tab w:val="num" w:pos="3600"/>
        </w:tabs>
        <w:ind w:left="3600" w:hanging="360"/>
      </w:pPr>
      <w:rPr>
        <w:rFonts w:ascii="Arial" w:hAnsi="Arial" w:hint="default"/>
      </w:rPr>
    </w:lvl>
    <w:lvl w:ilvl="5" w:tplc="BD7230DC" w:tentative="1">
      <w:start w:val="1"/>
      <w:numFmt w:val="bullet"/>
      <w:lvlText w:val="•"/>
      <w:lvlJc w:val="left"/>
      <w:pPr>
        <w:tabs>
          <w:tab w:val="num" w:pos="4320"/>
        </w:tabs>
        <w:ind w:left="4320" w:hanging="360"/>
      </w:pPr>
      <w:rPr>
        <w:rFonts w:ascii="Arial" w:hAnsi="Arial" w:hint="default"/>
      </w:rPr>
    </w:lvl>
    <w:lvl w:ilvl="6" w:tplc="DC52DEDA" w:tentative="1">
      <w:start w:val="1"/>
      <w:numFmt w:val="bullet"/>
      <w:lvlText w:val="•"/>
      <w:lvlJc w:val="left"/>
      <w:pPr>
        <w:tabs>
          <w:tab w:val="num" w:pos="5040"/>
        </w:tabs>
        <w:ind w:left="5040" w:hanging="360"/>
      </w:pPr>
      <w:rPr>
        <w:rFonts w:ascii="Arial" w:hAnsi="Arial" w:hint="default"/>
      </w:rPr>
    </w:lvl>
    <w:lvl w:ilvl="7" w:tplc="CF687940" w:tentative="1">
      <w:start w:val="1"/>
      <w:numFmt w:val="bullet"/>
      <w:lvlText w:val="•"/>
      <w:lvlJc w:val="left"/>
      <w:pPr>
        <w:tabs>
          <w:tab w:val="num" w:pos="5760"/>
        </w:tabs>
        <w:ind w:left="5760" w:hanging="360"/>
      </w:pPr>
      <w:rPr>
        <w:rFonts w:ascii="Arial" w:hAnsi="Arial" w:hint="default"/>
      </w:rPr>
    </w:lvl>
    <w:lvl w:ilvl="8" w:tplc="2F9021C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3917BB9"/>
    <w:multiLevelType w:val="multilevel"/>
    <w:tmpl w:val="C63A1C26"/>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42"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43" w15:restartNumberingAfterBreak="0">
    <w:nsid w:val="746801BC"/>
    <w:multiLevelType w:val="multilevel"/>
    <w:tmpl w:val="D3A87A58"/>
    <w:numStyleLink w:val="ListBullets"/>
  </w:abstractNum>
  <w:abstractNum w:abstractNumId="44" w15:restartNumberingAfterBreak="0">
    <w:nsid w:val="7E2C3DB6"/>
    <w:multiLevelType w:val="multilevel"/>
    <w:tmpl w:val="2902BEDA"/>
    <w:lvl w:ilvl="0">
      <w:start w:val="1"/>
      <w:numFmt w:val="bullet"/>
      <w:pStyle w:val="Style3"/>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5" w15:restartNumberingAfterBreak="0">
    <w:nsid w:val="7E61137B"/>
    <w:multiLevelType w:val="multilevel"/>
    <w:tmpl w:val="6938F734"/>
    <w:lvl w:ilvl="0">
      <w:start w:val="1"/>
      <w:numFmt w:val="decimal"/>
      <w:lvlRestart w:val="0"/>
      <w:suff w:val="nothing"/>
      <w:lvlText w:val="%1"/>
      <w:lvlJc w:val="left"/>
      <w:pPr>
        <w:tabs>
          <w:tab w:val="num" w:pos="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2"/>
      <w:lvlJc w:val="left"/>
      <w:pPr>
        <w:tabs>
          <w:tab w:val="num" w:pos="850"/>
        </w:tabs>
        <w:ind w:left="850" w:hanging="850"/>
      </w:pPr>
    </w:lvl>
    <w:lvl w:ilvl="2">
      <w:start w:val="1"/>
      <w:numFmt w:val="decimal"/>
      <w:lvlText w:val="%2.%3"/>
      <w:lvlJc w:val="left"/>
      <w:pPr>
        <w:tabs>
          <w:tab w:val="num" w:pos="850"/>
        </w:tabs>
        <w:ind w:left="850" w:hanging="850"/>
      </w:pPr>
    </w:lvl>
    <w:lvl w:ilvl="3">
      <w:start w:val="1"/>
      <w:numFmt w:val="decimal"/>
      <w:lvlText w:val="%2.%3.%4"/>
      <w:lvlJc w:val="left"/>
      <w:pPr>
        <w:tabs>
          <w:tab w:val="num" w:pos="850"/>
        </w:tabs>
        <w:ind w:left="850" w:hanging="850"/>
      </w:pPr>
    </w:lvl>
    <w:lvl w:ilvl="4">
      <w:start w:val="1"/>
      <w:numFmt w:val="upperLetter"/>
      <w:lvlRestart w:val="0"/>
      <w:lvlText w:val="Appendix %5"/>
      <w:lvlJc w:val="left"/>
      <w:pPr>
        <w:tabs>
          <w:tab w:val="num" w:pos="3685"/>
        </w:tabs>
        <w:ind w:left="0" w:firstLine="0"/>
      </w:pPr>
    </w:lvl>
    <w:lvl w:ilvl="5">
      <w:start w:val="1"/>
      <w:numFmt w:val="upperLetter"/>
      <w:lvlRestart w:val="0"/>
      <w:suff w:val="nothing"/>
      <w:lvlText w:val="%6"/>
      <w:lvlJc w:val="left"/>
      <w:pPr>
        <w:tabs>
          <w:tab w:val="num" w:pos="0"/>
        </w:tabs>
        <w:ind w:left="0" w:firstLine="0"/>
      </w:pPr>
      <w:rPr>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tabs>
          <w:tab w:val="num" w:pos="567"/>
        </w:tabs>
        <w:ind w:left="567" w:hanging="567"/>
      </w:pPr>
    </w:lvl>
    <w:lvl w:ilvl="7">
      <w:start w:val="1"/>
      <w:numFmt w:val="decimal"/>
      <w:lvlText w:val="%8"/>
      <w:lvlJc w:val="left"/>
      <w:pPr>
        <w:tabs>
          <w:tab w:val="num" w:pos="567"/>
        </w:tabs>
        <w:ind w:left="567" w:hanging="567"/>
      </w:pPr>
    </w:lvl>
    <w:lvl w:ilvl="8">
      <w:start w:val="1"/>
      <w:numFmt w:val="lowerLetter"/>
      <w:lvlText w:val="%9"/>
      <w:lvlJc w:val="left"/>
      <w:pPr>
        <w:tabs>
          <w:tab w:val="num" w:pos="1134"/>
        </w:tabs>
        <w:ind w:left="1134" w:hanging="567"/>
      </w:pPr>
    </w:lvl>
  </w:abstractNum>
  <w:abstractNum w:abstractNumId="46" w15:restartNumberingAfterBreak="0">
    <w:nsid w:val="7E8D451D"/>
    <w:multiLevelType w:val="multilevel"/>
    <w:tmpl w:val="4080F9F2"/>
    <w:lvl w:ilvl="0">
      <w:start w:val="1"/>
      <w:numFmt w:val="bullet"/>
      <w:lvlText w:val="●"/>
      <w:lvlJc w:val="left"/>
      <w:pPr>
        <w:ind w:left="284" w:hanging="284"/>
      </w:pPr>
      <w:rPr>
        <w:rFonts w:ascii="Noto Sans Symbols" w:eastAsia="Noto Sans Symbols" w:hAnsi="Noto Sans Symbols" w:cs="Noto Sans Symbols"/>
        <w:b w:val="0"/>
        <w:i w:val="0"/>
        <w:color w:val="000000"/>
      </w:rPr>
    </w:lvl>
    <w:lvl w:ilvl="1">
      <w:start w:val="1"/>
      <w:numFmt w:val="bullet"/>
      <w:lvlText w:val="–"/>
      <w:lvlJc w:val="left"/>
      <w:pPr>
        <w:ind w:left="568" w:hanging="284"/>
      </w:pPr>
      <w:rPr>
        <w:rFonts w:ascii="Arial" w:eastAsia="Arial" w:hAnsi="Arial" w:cs="Arial"/>
        <w:b w:val="0"/>
        <w:i w:val="0"/>
        <w:color w:val="000000"/>
      </w:rPr>
    </w:lvl>
    <w:lvl w:ilvl="2">
      <w:start w:val="1"/>
      <w:numFmt w:val="bullet"/>
      <w:lvlText w:val="◦"/>
      <w:lvlJc w:val="left"/>
      <w:pPr>
        <w:ind w:left="852" w:hanging="284"/>
      </w:pPr>
      <w:rPr>
        <w:rFonts w:ascii="Georgia" w:eastAsia="Georgia" w:hAnsi="Georgia" w:cs="Georgia"/>
        <w:b w:val="0"/>
        <w:i w:val="0"/>
        <w:color w:val="000000"/>
        <w:sz w:val="18"/>
        <w:szCs w:val="18"/>
      </w:rPr>
    </w:lvl>
    <w:lvl w:ilvl="3">
      <w:start w:val="1"/>
      <w:numFmt w:val="bullet"/>
      <w:lvlText w:val="&gt;"/>
      <w:lvlJc w:val="left"/>
      <w:pPr>
        <w:ind w:left="1136" w:hanging="284"/>
      </w:pPr>
      <w:rPr>
        <w:rFonts w:ascii="Noto Sans Symbols" w:eastAsia="Noto Sans Symbols" w:hAnsi="Noto Sans Symbols" w:cs="Noto Sans Symbols"/>
        <w:b w:val="0"/>
        <w:i w:val="0"/>
        <w:color w:val="000000"/>
        <w:sz w:val="20"/>
        <w:szCs w:val="20"/>
      </w:rPr>
    </w:lvl>
    <w:lvl w:ilvl="4">
      <w:start w:val="1"/>
      <w:numFmt w:val="bullet"/>
      <w:lvlText w:val="~"/>
      <w:lvlJc w:val="left"/>
      <w:pPr>
        <w:ind w:left="1420" w:hanging="284"/>
      </w:pPr>
      <w:rPr>
        <w:rFonts w:ascii="Georgia" w:eastAsia="Georgia" w:hAnsi="Georgia" w:cs="Georgia"/>
        <w:color w:val="000000"/>
      </w:rPr>
    </w:lvl>
    <w:lvl w:ilvl="5">
      <w:start w:val="1"/>
      <w:numFmt w:val="lowerRoman"/>
      <w:lvlText w:val="%6"/>
      <w:lvlJc w:val="left"/>
      <w:pPr>
        <w:ind w:left="1361" w:firstLine="59"/>
      </w:pPr>
    </w:lvl>
    <w:lvl w:ilvl="6">
      <w:start w:val="1"/>
      <w:numFmt w:val="decimal"/>
      <w:lvlText w:val="%7"/>
      <w:lvlJc w:val="left"/>
      <w:pPr>
        <w:ind w:left="1985" w:hanging="964"/>
      </w:pPr>
    </w:lvl>
    <w:lvl w:ilvl="7">
      <w:start w:val="1"/>
      <w:numFmt w:val="lowerLetter"/>
      <w:lvlText w:val="%8"/>
      <w:lvlJc w:val="left"/>
      <w:pPr>
        <w:ind w:left="2211" w:hanging="226"/>
      </w:pPr>
    </w:lvl>
    <w:lvl w:ilvl="8">
      <w:start w:val="1"/>
      <w:numFmt w:val="lowerRoman"/>
      <w:lvlText w:val="%9"/>
      <w:lvlJc w:val="left"/>
      <w:pPr>
        <w:ind w:left="2552" w:hanging="284"/>
      </w:pPr>
    </w:lvl>
  </w:abstractNum>
  <w:num w:numId="1">
    <w:abstractNumId w:val="12"/>
  </w:num>
  <w:num w:numId="2">
    <w:abstractNumId w:val="0"/>
  </w:num>
  <w:num w:numId="3">
    <w:abstractNumId w:val="22"/>
  </w:num>
  <w:num w:numId="4">
    <w:abstractNumId w:val="1"/>
  </w:num>
  <w:num w:numId="5">
    <w:abstractNumId w:val="2"/>
  </w:num>
  <w:num w:numId="6">
    <w:abstractNumId w:val="27"/>
  </w:num>
  <w:num w:numId="7">
    <w:abstractNumId w:val="3"/>
  </w:num>
  <w:num w:numId="8">
    <w:abstractNumId w:val="23"/>
  </w:num>
  <w:num w:numId="9">
    <w:abstractNumId w:val="35"/>
  </w:num>
  <w:num w:numId="10">
    <w:abstractNumId w:val="8"/>
  </w:num>
  <w:num w:numId="11">
    <w:abstractNumId w:val="34"/>
  </w:num>
  <w:num w:numId="12">
    <w:abstractNumId w:val="5"/>
  </w:num>
  <w:num w:numId="13">
    <w:abstractNumId w:val="11"/>
  </w:num>
  <w:num w:numId="14">
    <w:abstractNumId w:val="28"/>
  </w:num>
  <w:num w:numId="15">
    <w:abstractNumId w:val="4"/>
  </w:num>
  <w:num w:numId="16">
    <w:abstractNumId w:val="37"/>
  </w:num>
  <w:num w:numId="17">
    <w:abstractNumId w:val="41"/>
  </w:num>
  <w:num w:numId="18">
    <w:abstractNumId w:val="36"/>
  </w:num>
  <w:num w:numId="19">
    <w:abstractNumId w:val="21"/>
  </w:num>
  <w:num w:numId="20">
    <w:abstractNumId w:val="42"/>
  </w:num>
  <w:num w:numId="21">
    <w:abstractNumId w:val="33"/>
  </w:num>
  <w:num w:numId="22">
    <w:abstractNumId w:val="17"/>
  </w:num>
  <w:num w:numId="23">
    <w:abstractNumId w:val="20"/>
  </w:num>
  <w:num w:numId="24">
    <w:abstractNumId w:val="9"/>
  </w:num>
  <w:num w:numId="25">
    <w:abstractNumId w:val="19"/>
  </w:num>
  <w:num w:numId="26">
    <w:abstractNumId w:val="37"/>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40"/>
  </w:num>
  <w:num w:numId="31">
    <w:abstractNumId w:val="14"/>
  </w:num>
  <w:num w:numId="32">
    <w:abstractNumId w:val="39"/>
  </w:num>
  <w:num w:numId="33">
    <w:abstractNumId w:val="24"/>
  </w:num>
  <w:num w:numId="34">
    <w:abstractNumId w:val="18"/>
  </w:num>
  <w:num w:numId="35">
    <w:abstractNumId w:val="45"/>
  </w:num>
  <w:num w:numId="36">
    <w:abstractNumId w:val="32"/>
  </w:num>
  <w:num w:numId="37">
    <w:abstractNumId w:val="16"/>
  </w:num>
  <w:num w:numId="38">
    <w:abstractNumId w:val="7"/>
  </w:num>
  <w:num w:numId="39">
    <w:abstractNumId w:val="41"/>
  </w:num>
  <w:num w:numId="40">
    <w:abstractNumId w:val="31"/>
  </w:num>
  <w:num w:numId="41">
    <w:abstractNumId w:val="30"/>
  </w:num>
  <w:num w:numId="42">
    <w:abstractNumId w:val="44"/>
  </w:num>
  <w:num w:numId="43">
    <w:abstractNumId w:val="26"/>
  </w:num>
  <w:num w:numId="44">
    <w:abstractNumId w:val="38"/>
  </w:num>
  <w:num w:numId="45">
    <w:abstractNumId w:val="46"/>
  </w:num>
  <w:num w:numId="46">
    <w:abstractNumId w:val="6"/>
  </w:num>
  <w:num w:numId="47">
    <w:abstractNumId w:val="10"/>
  </w:num>
  <w:num w:numId="48">
    <w:abstractNumId w:val="15"/>
  </w:num>
  <w:num w:numId="49">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hdrShapeDefaults>
    <o:shapedefaults v:ext="edit" spidmax="6145" fillcolor="none [3215]" stroke="f">
      <v:fill color="none [3215]"/>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192"/>
    <w:rsid w:val="00000267"/>
    <w:rsid w:val="00000E07"/>
    <w:rsid w:val="000010DC"/>
    <w:rsid w:val="00001404"/>
    <w:rsid w:val="00002F7F"/>
    <w:rsid w:val="00002F85"/>
    <w:rsid w:val="000046CA"/>
    <w:rsid w:val="00005CEB"/>
    <w:rsid w:val="00006B9F"/>
    <w:rsid w:val="00006DC6"/>
    <w:rsid w:val="00007406"/>
    <w:rsid w:val="00007EFD"/>
    <w:rsid w:val="00011B56"/>
    <w:rsid w:val="000148A7"/>
    <w:rsid w:val="00015271"/>
    <w:rsid w:val="00015598"/>
    <w:rsid w:val="00015F3F"/>
    <w:rsid w:val="000165FF"/>
    <w:rsid w:val="000203C2"/>
    <w:rsid w:val="00020F7F"/>
    <w:rsid w:val="00020F8D"/>
    <w:rsid w:val="000219D0"/>
    <w:rsid w:val="00022D33"/>
    <w:rsid w:val="00023712"/>
    <w:rsid w:val="0002400B"/>
    <w:rsid w:val="00025387"/>
    <w:rsid w:val="00027B5F"/>
    <w:rsid w:val="0003004A"/>
    <w:rsid w:val="000308DC"/>
    <w:rsid w:val="00031309"/>
    <w:rsid w:val="000317A6"/>
    <w:rsid w:val="000324F8"/>
    <w:rsid w:val="00033E5E"/>
    <w:rsid w:val="00035288"/>
    <w:rsid w:val="0003687B"/>
    <w:rsid w:val="000377D1"/>
    <w:rsid w:val="00040BC7"/>
    <w:rsid w:val="00041787"/>
    <w:rsid w:val="00041E14"/>
    <w:rsid w:val="00042109"/>
    <w:rsid w:val="00043650"/>
    <w:rsid w:val="00044237"/>
    <w:rsid w:val="000444FF"/>
    <w:rsid w:val="00045467"/>
    <w:rsid w:val="00045816"/>
    <w:rsid w:val="000473AE"/>
    <w:rsid w:val="00047714"/>
    <w:rsid w:val="000506A5"/>
    <w:rsid w:val="00050ACB"/>
    <w:rsid w:val="00051862"/>
    <w:rsid w:val="0005222A"/>
    <w:rsid w:val="00053B82"/>
    <w:rsid w:val="00054C40"/>
    <w:rsid w:val="00055A6A"/>
    <w:rsid w:val="00055BAE"/>
    <w:rsid w:val="0005674C"/>
    <w:rsid w:val="000606D1"/>
    <w:rsid w:val="00061068"/>
    <w:rsid w:val="000619A2"/>
    <w:rsid w:val="00061DA1"/>
    <w:rsid w:val="00063503"/>
    <w:rsid w:val="00063BE4"/>
    <w:rsid w:val="00064A4C"/>
    <w:rsid w:val="00064B40"/>
    <w:rsid w:val="00064EB8"/>
    <w:rsid w:val="0006530A"/>
    <w:rsid w:val="0006740D"/>
    <w:rsid w:val="0006794E"/>
    <w:rsid w:val="000679F1"/>
    <w:rsid w:val="00067EC5"/>
    <w:rsid w:val="00070164"/>
    <w:rsid w:val="00070486"/>
    <w:rsid w:val="00070875"/>
    <w:rsid w:val="000713BA"/>
    <w:rsid w:val="000761A6"/>
    <w:rsid w:val="00076C97"/>
    <w:rsid w:val="000778D4"/>
    <w:rsid w:val="00077EBF"/>
    <w:rsid w:val="00080AF8"/>
    <w:rsid w:val="0008139D"/>
    <w:rsid w:val="00081A57"/>
    <w:rsid w:val="00081A58"/>
    <w:rsid w:val="00082CD9"/>
    <w:rsid w:val="00083051"/>
    <w:rsid w:val="000847B3"/>
    <w:rsid w:val="000874BA"/>
    <w:rsid w:val="00087C5B"/>
    <w:rsid w:val="00090132"/>
    <w:rsid w:val="000905BA"/>
    <w:rsid w:val="00090AAB"/>
    <w:rsid w:val="00091458"/>
    <w:rsid w:val="0009340E"/>
    <w:rsid w:val="00094408"/>
    <w:rsid w:val="00096CE6"/>
    <w:rsid w:val="00096F31"/>
    <w:rsid w:val="000A0570"/>
    <w:rsid w:val="000A0836"/>
    <w:rsid w:val="000A1F3F"/>
    <w:rsid w:val="000A38AA"/>
    <w:rsid w:val="000A4154"/>
    <w:rsid w:val="000A4352"/>
    <w:rsid w:val="000A51EE"/>
    <w:rsid w:val="000A6014"/>
    <w:rsid w:val="000A6F12"/>
    <w:rsid w:val="000A744F"/>
    <w:rsid w:val="000B0862"/>
    <w:rsid w:val="000B1068"/>
    <w:rsid w:val="000B319E"/>
    <w:rsid w:val="000B510F"/>
    <w:rsid w:val="000B5AFD"/>
    <w:rsid w:val="000B5D15"/>
    <w:rsid w:val="000B61EE"/>
    <w:rsid w:val="000B62A0"/>
    <w:rsid w:val="000B65CE"/>
    <w:rsid w:val="000B741C"/>
    <w:rsid w:val="000B7AC9"/>
    <w:rsid w:val="000B7E22"/>
    <w:rsid w:val="000C009C"/>
    <w:rsid w:val="000C0DC8"/>
    <w:rsid w:val="000C10E3"/>
    <w:rsid w:val="000C312A"/>
    <w:rsid w:val="000C31A6"/>
    <w:rsid w:val="000C3423"/>
    <w:rsid w:val="000C4821"/>
    <w:rsid w:val="000C56BD"/>
    <w:rsid w:val="000C5D73"/>
    <w:rsid w:val="000C5EEC"/>
    <w:rsid w:val="000C6F10"/>
    <w:rsid w:val="000D21C3"/>
    <w:rsid w:val="000D3B7B"/>
    <w:rsid w:val="000D3C42"/>
    <w:rsid w:val="000D3C62"/>
    <w:rsid w:val="000D4527"/>
    <w:rsid w:val="000E0E16"/>
    <w:rsid w:val="000E126D"/>
    <w:rsid w:val="000E14AD"/>
    <w:rsid w:val="000E2F96"/>
    <w:rsid w:val="000E3802"/>
    <w:rsid w:val="000E5D59"/>
    <w:rsid w:val="000E6525"/>
    <w:rsid w:val="000E65B2"/>
    <w:rsid w:val="000E751E"/>
    <w:rsid w:val="000E7917"/>
    <w:rsid w:val="000E7BB5"/>
    <w:rsid w:val="000F118B"/>
    <w:rsid w:val="000F4700"/>
    <w:rsid w:val="000F4EB8"/>
    <w:rsid w:val="000F5BBE"/>
    <w:rsid w:val="000F76FF"/>
    <w:rsid w:val="000F77C6"/>
    <w:rsid w:val="000F7C5A"/>
    <w:rsid w:val="001002E4"/>
    <w:rsid w:val="00100753"/>
    <w:rsid w:val="001013F4"/>
    <w:rsid w:val="001015D1"/>
    <w:rsid w:val="00101E7E"/>
    <w:rsid w:val="001026F1"/>
    <w:rsid w:val="00103591"/>
    <w:rsid w:val="00105AA9"/>
    <w:rsid w:val="00106911"/>
    <w:rsid w:val="001074A4"/>
    <w:rsid w:val="00111324"/>
    <w:rsid w:val="00111544"/>
    <w:rsid w:val="001115BC"/>
    <w:rsid w:val="00112A1C"/>
    <w:rsid w:val="00113D7F"/>
    <w:rsid w:val="0011421B"/>
    <w:rsid w:val="00116C85"/>
    <w:rsid w:val="001179B7"/>
    <w:rsid w:val="00117D9C"/>
    <w:rsid w:val="001226BE"/>
    <w:rsid w:val="00123EF1"/>
    <w:rsid w:val="00124E9B"/>
    <w:rsid w:val="00125AFC"/>
    <w:rsid w:val="00125D74"/>
    <w:rsid w:val="00126AFF"/>
    <w:rsid w:val="00126DC3"/>
    <w:rsid w:val="00127187"/>
    <w:rsid w:val="00127829"/>
    <w:rsid w:val="00130007"/>
    <w:rsid w:val="00130727"/>
    <w:rsid w:val="00130745"/>
    <w:rsid w:val="00132EED"/>
    <w:rsid w:val="00135200"/>
    <w:rsid w:val="00135AE9"/>
    <w:rsid w:val="00137B03"/>
    <w:rsid w:val="0014062F"/>
    <w:rsid w:val="00141457"/>
    <w:rsid w:val="001415DD"/>
    <w:rsid w:val="001420B0"/>
    <w:rsid w:val="00142F9D"/>
    <w:rsid w:val="001436B6"/>
    <w:rsid w:val="00144864"/>
    <w:rsid w:val="00145205"/>
    <w:rsid w:val="001469D4"/>
    <w:rsid w:val="00146E85"/>
    <w:rsid w:val="0014703A"/>
    <w:rsid w:val="001476BD"/>
    <w:rsid w:val="001476BE"/>
    <w:rsid w:val="0015001A"/>
    <w:rsid w:val="0015303F"/>
    <w:rsid w:val="00155FE3"/>
    <w:rsid w:val="00157444"/>
    <w:rsid w:val="001604B6"/>
    <w:rsid w:val="0016454D"/>
    <w:rsid w:val="00164A8D"/>
    <w:rsid w:val="00165AC0"/>
    <w:rsid w:val="00166AE4"/>
    <w:rsid w:val="00166F4F"/>
    <w:rsid w:val="00167EE0"/>
    <w:rsid w:val="00167F7E"/>
    <w:rsid w:val="00170238"/>
    <w:rsid w:val="001708CB"/>
    <w:rsid w:val="00170DF6"/>
    <w:rsid w:val="00174043"/>
    <w:rsid w:val="00176D38"/>
    <w:rsid w:val="00180895"/>
    <w:rsid w:val="00181EAE"/>
    <w:rsid w:val="001824CB"/>
    <w:rsid w:val="00182598"/>
    <w:rsid w:val="001827F1"/>
    <w:rsid w:val="00184855"/>
    <w:rsid w:val="00185379"/>
    <w:rsid w:val="001856FB"/>
    <w:rsid w:val="00185720"/>
    <w:rsid w:val="00185E01"/>
    <w:rsid w:val="00185F6F"/>
    <w:rsid w:val="001861C1"/>
    <w:rsid w:val="00187218"/>
    <w:rsid w:val="00190483"/>
    <w:rsid w:val="00191DFF"/>
    <w:rsid w:val="00192241"/>
    <w:rsid w:val="00192A42"/>
    <w:rsid w:val="00192F51"/>
    <w:rsid w:val="00193397"/>
    <w:rsid w:val="00197937"/>
    <w:rsid w:val="00197C7A"/>
    <w:rsid w:val="001A0166"/>
    <w:rsid w:val="001A01CF"/>
    <w:rsid w:val="001A129B"/>
    <w:rsid w:val="001A1C17"/>
    <w:rsid w:val="001A24EE"/>
    <w:rsid w:val="001A2696"/>
    <w:rsid w:val="001A529E"/>
    <w:rsid w:val="001A6378"/>
    <w:rsid w:val="001B0E94"/>
    <w:rsid w:val="001B154C"/>
    <w:rsid w:val="001B1E72"/>
    <w:rsid w:val="001B2382"/>
    <w:rsid w:val="001B3327"/>
    <w:rsid w:val="001B34FF"/>
    <w:rsid w:val="001B3C7F"/>
    <w:rsid w:val="001B58F2"/>
    <w:rsid w:val="001B678D"/>
    <w:rsid w:val="001C2061"/>
    <w:rsid w:val="001C28BE"/>
    <w:rsid w:val="001C32F9"/>
    <w:rsid w:val="001C447B"/>
    <w:rsid w:val="001C47A5"/>
    <w:rsid w:val="001C4FE3"/>
    <w:rsid w:val="001C5F00"/>
    <w:rsid w:val="001C6473"/>
    <w:rsid w:val="001C6506"/>
    <w:rsid w:val="001C6C6B"/>
    <w:rsid w:val="001C6D16"/>
    <w:rsid w:val="001D0A91"/>
    <w:rsid w:val="001D11DC"/>
    <w:rsid w:val="001D1AF5"/>
    <w:rsid w:val="001D1EDF"/>
    <w:rsid w:val="001D2237"/>
    <w:rsid w:val="001D29AE"/>
    <w:rsid w:val="001D3DD1"/>
    <w:rsid w:val="001D4D60"/>
    <w:rsid w:val="001D523B"/>
    <w:rsid w:val="001D65CA"/>
    <w:rsid w:val="001D7F33"/>
    <w:rsid w:val="001E019F"/>
    <w:rsid w:val="001E06FE"/>
    <w:rsid w:val="001E2F91"/>
    <w:rsid w:val="001E31A4"/>
    <w:rsid w:val="001E3EA7"/>
    <w:rsid w:val="001E41D9"/>
    <w:rsid w:val="001E5304"/>
    <w:rsid w:val="001E57D6"/>
    <w:rsid w:val="001E620F"/>
    <w:rsid w:val="001E62C4"/>
    <w:rsid w:val="001E6A5E"/>
    <w:rsid w:val="001E6CE0"/>
    <w:rsid w:val="001E725C"/>
    <w:rsid w:val="001E7349"/>
    <w:rsid w:val="001F0210"/>
    <w:rsid w:val="001F0793"/>
    <w:rsid w:val="001F0DAD"/>
    <w:rsid w:val="001F2BB2"/>
    <w:rsid w:val="001F2C4E"/>
    <w:rsid w:val="001F3220"/>
    <w:rsid w:val="001F55E5"/>
    <w:rsid w:val="001F55EB"/>
    <w:rsid w:val="001F71F1"/>
    <w:rsid w:val="001F7587"/>
    <w:rsid w:val="001F765D"/>
    <w:rsid w:val="001F798F"/>
    <w:rsid w:val="002014CF"/>
    <w:rsid w:val="00202810"/>
    <w:rsid w:val="00202C76"/>
    <w:rsid w:val="002030A3"/>
    <w:rsid w:val="00203710"/>
    <w:rsid w:val="00204F10"/>
    <w:rsid w:val="00205D40"/>
    <w:rsid w:val="00207E36"/>
    <w:rsid w:val="00210620"/>
    <w:rsid w:val="002108D1"/>
    <w:rsid w:val="0021094E"/>
    <w:rsid w:val="00211991"/>
    <w:rsid w:val="002137AA"/>
    <w:rsid w:val="00213C42"/>
    <w:rsid w:val="0021543C"/>
    <w:rsid w:val="00215D7C"/>
    <w:rsid w:val="00215E7D"/>
    <w:rsid w:val="00217154"/>
    <w:rsid w:val="002219F5"/>
    <w:rsid w:val="00221B74"/>
    <w:rsid w:val="002228B6"/>
    <w:rsid w:val="00222EC0"/>
    <w:rsid w:val="00224BA5"/>
    <w:rsid w:val="00230266"/>
    <w:rsid w:val="00231135"/>
    <w:rsid w:val="002330A0"/>
    <w:rsid w:val="00234835"/>
    <w:rsid w:val="00234F3A"/>
    <w:rsid w:val="0023514D"/>
    <w:rsid w:val="002353A9"/>
    <w:rsid w:val="00235653"/>
    <w:rsid w:val="0023597B"/>
    <w:rsid w:val="00235E6E"/>
    <w:rsid w:val="0023617D"/>
    <w:rsid w:val="00236445"/>
    <w:rsid w:val="00237BCC"/>
    <w:rsid w:val="002407B2"/>
    <w:rsid w:val="00240985"/>
    <w:rsid w:val="00240FCD"/>
    <w:rsid w:val="00241695"/>
    <w:rsid w:val="00243644"/>
    <w:rsid w:val="002445FF"/>
    <w:rsid w:val="0024482C"/>
    <w:rsid w:val="00245400"/>
    <w:rsid w:val="00245C02"/>
    <w:rsid w:val="00245E7F"/>
    <w:rsid w:val="00247067"/>
    <w:rsid w:val="00247954"/>
    <w:rsid w:val="002504DF"/>
    <w:rsid w:val="002534B3"/>
    <w:rsid w:val="002542AB"/>
    <w:rsid w:val="0025481F"/>
    <w:rsid w:val="00255ECC"/>
    <w:rsid w:val="00256B17"/>
    <w:rsid w:val="00257062"/>
    <w:rsid w:val="002570A9"/>
    <w:rsid w:val="00257526"/>
    <w:rsid w:val="00257794"/>
    <w:rsid w:val="00260B1B"/>
    <w:rsid w:val="00260CA3"/>
    <w:rsid w:val="002627A5"/>
    <w:rsid w:val="002628D1"/>
    <w:rsid w:val="002639CC"/>
    <w:rsid w:val="00263AE9"/>
    <w:rsid w:val="0026608B"/>
    <w:rsid w:val="00266A04"/>
    <w:rsid w:val="00267225"/>
    <w:rsid w:val="00270109"/>
    <w:rsid w:val="00270144"/>
    <w:rsid w:val="002709D2"/>
    <w:rsid w:val="00273234"/>
    <w:rsid w:val="002736C6"/>
    <w:rsid w:val="00273D52"/>
    <w:rsid w:val="002745E9"/>
    <w:rsid w:val="0027472A"/>
    <w:rsid w:val="00275248"/>
    <w:rsid w:val="00275813"/>
    <w:rsid w:val="00276748"/>
    <w:rsid w:val="00276DF5"/>
    <w:rsid w:val="00277441"/>
    <w:rsid w:val="00280476"/>
    <w:rsid w:val="00280B10"/>
    <w:rsid w:val="002812A6"/>
    <w:rsid w:val="0028199C"/>
    <w:rsid w:val="00281EAB"/>
    <w:rsid w:val="00281F92"/>
    <w:rsid w:val="002825BF"/>
    <w:rsid w:val="00282F45"/>
    <w:rsid w:val="00283175"/>
    <w:rsid w:val="002833F5"/>
    <w:rsid w:val="002850FC"/>
    <w:rsid w:val="0028516D"/>
    <w:rsid w:val="00285547"/>
    <w:rsid w:val="0028561C"/>
    <w:rsid w:val="00285AAD"/>
    <w:rsid w:val="0028639C"/>
    <w:rsid w:val="00287BBC"/>
    <w:rsid w:val="002908C9"/>
    <w:rsid w:val="00292BF1"/>
    <w:rsid w:val="00294DF1"/>
    <w:rsid w:val="002960CE"/>
    <w:rsid w:val="00296433"/>
    <w:rsid w:val="00296814"/>
    <w:rsid w:val="00297CF4"/>
    <w:rsid w:val="002A07D8"/>
    <w:rsid w:val="002A0C42"/>
    <w:rsid w:val="002A3761"/>
    <w:rsid w:val="002A4114"/>
    <w:rsid w:val="002A4E44"/>
    <w:rsid w:val="002A5354"/>
    <w:rsid w:val="002A7864"/>
    <w:rsid w:val="002B10D1"/>
    <w:rsid w:val="002B1624"/>
    <w:rsid w:val="002B1CD2"/>
    <w:rsid w:val="002B2426"/>
    <w:rsid w:val="002B27CC"/>
    <w:rsid w:val="002B298D"/>
    <w:rsid w:val="002B3373"/>
    <w:rsid w:val="002B4C2E"/>
    <w:rsid w:val="002B4C86"/>
    <w:rsid w:val="002B5288"/>
    <w:rsid w:val="002B53AE"/>
    <w:rsid w:val="002B60B6"/>
    <w:rsid w:val="002B6176"/>
    <w:rsid w:val="002B6BEC"/>
    <w:rsid w:val="002B7A82"/>
    <w:rsid w:val="002B7C8E"/>
    <w:rsid w:val="002C0004"/>
    <w:rsid w:val="002C016F"/>
    <w:rsid w:val="002C0347"/>
    <w:rsid w:val="002C29F8"/>
    <w:rsid w:val="002C3ABA"/>
    <w:rsid w:val="002C4763"/>
    <w:rsid w:val="002C6FB3"/>
    <w:rsid w:val="002D0A6D"/>
    <w:rsid w:val="002D1B11"/>
    <w:rsid w:val="002D2514"/>
    <w:rsid w:val="002D38DD"/>
    <w:rsid w:val="002D4F4C"/>
    <w:rsid w:val="002D5CE4"/>
    <w:rsid w:val="002D5DC3"/>
    <w:rsid w:val="002D6616"/>
    <w:rsid w:val="002D6FED"/>
    <w:rsid w:val="002E02BA"/>
    <w:rsid w:val="002E11FC"/>
    <w:rsid w:val="002E1E04"/>
    <w:rsid w:val="002E23A1"/>
    <w:rsid w:val="002E2AA4"/>
    <w:rsid w:val="002E481F"/>
    <w:rsid w:val="002E4B69"/>
    <w:rsid w:val="002E5B95"/>
    <w:rsid w:val="002E6590"/>
    <w:rsid w:val="002E7455"/>
    <w:rsid w:val="002F02A4"/>
    <w:rsid w:val="002F323F"/>
    <w:rsid w:val="002F3B91"/>
    <w:rsid w:val="002F5BB2"/>
    <w:rsid w:val="002F6082"/>
    <w:rsid w:val="002F6BF5"/>
    <w:rsid w:val="002F7A8E"/>
    <w:rsid w:val="002F7CF0"/>
    <w:rsid w:val="0030011D"/>
    <w:rsid w:val="00301999"/>
    <w:rsid w:val="00302BCF"/>
    <w:rsid w:val="00303067"/>
    <w:rsid w:val="00304820"/>
    <w:rsid w:val="003052E2"/>
    <w:rsid w:val="00306F4B"/>
    <w:rsid w:val="00310381"/>
    <w:rsid w:val="003103E1"/>
    <w:rsid w:val="0031090D"/>
    <w:rsid w:val="00310CB2"/>
    <w:rsid w:val="00313D7F"/>
    <w:rsid w:val="003146EB"/>
    <w:rsid w:val="00315CD9"/>
    <w:rsid w:val="00317710"/>
    <w:rsid w:val="00321252"/>
    <w:rsid w:val="00324F7E"/>
    <w:rsid w:val="003250F7"/>
    <w:rsid w:val="00325697"/>
    <w:rsid w:val="00325C37"/>
    <w:rsid w:val="00325FD3"/>
    <w:rsid w:val="0032654B"/>
    <w:rsid w:val="003270A5"/>
    <w:rsid w:val="00327C6B"/>
    <w:rsid w:val="00330EAA"/>
    <w:rsid w:val="003318BA"/>
    <w:rsid w:val="00331DAA"/>
    <w:rsid w:val="003333C5"/>
    <w:rsid w:val="003343D7"/>
    <w:rsid w:val="00334CDC"/>
    <w:rsid w:val="003356E3"/>
    <w:rsid w:val="003364E5"/>
    <w:rsid w:val="00340545"/>
    <w:rsid w:val="00340549"/>
    <w:rsid w:val="0034289D"/>
    <w:rsid w:val="00342966"/>
    <w:rsid w:val="003445FC"/>
    <w:rsid w:val="00346235"/>
    <w:rsid w:val="00350B99"/>
    <w:rsid w:val="00351241"/>
    <w:rsid w:val="00351DE1"/>
    <w:rsid w:val="00351FA6"/>
    <w:rsid w:val="003522D8"/>
    <w:rsid w:val="00352966"/>
    <w:rsid w:val="0035350F"/>
    <w:rsid w:val="0035429F"/>
    <w:rsid w:val="00354ADA"/>
    <w:rsid w:val="00357046"/>
    <w:rsid w:val="00357088"/>
    <w:rsid w:val="00360109"/>
    <w:rsid w:val="00360615"/>
    <w:rsid w:val="0036123B"/>
    <w:rsid w:val="003613F0"/>
    <w:rsid w:val="00361597"/>
    <w:rsid w:val="00366205"/>
    <w:rsid w:val="00367142"/>
    <w:rsid w:val="00367462"/>
    <w:rsid w:val="00367555"/>
    <w:rsid w:val="00367708"/>
    <w:rsid w:val="00367B96"/>
    <w:rsid w:val="00373B4F"/>
    <w:rsid w:val="0037694D"/>
    <w:rsid w:val="0037696F"/>
    <w:rsid w:val="003769C7"/>
    <w:rsid w:val="00377556"/>
    <w:rsid w:val="003779E0"/>
    <w:rsid w:val="0038008F"/>
    <w:rsid w:val="0038033A"/>
    <w:rsid w:val="00380C58"/>
    <w:rsid w:val="00380F77"/>
    <w:rsid w:val="00381350"/>
    <w:rsid w:val="0038213B"/>
    <w:rsid w:val="00382A9D"/>
    <w:rsid w:val="003836F7"/>
    <w:rsid w:val="00384AB2"/>
    <w:rsid w:val="003854AB"/>
    <w:rsid w:val="00385B5F"/>
    <w:rsid w:val="00392372"/>
    <w:rsid w:val="00392564"/>
    <w:rsid w:val="003929DD"/>
    <w:rsid w:val="003946EC"/>
    <w:rsid w:val="003950F9"/>
    <w:rsid w:val="003955B3"/>
    <w:rsid w:val="00396422"/>
    <w:rsid w:val="003A046D"/>
    <w:rsid w:val="003A0783"/>
    <w:rsid w:val="003A10D3"/>
    <w:rsid w:val="003A1137"/>
    <w:rsid w:val="003A1DD5"/>
    <w:rsid w:val="003A2E2A"/>
    <w:rsid w:val="003A3C92"/>
    <w:rsid w:val="003A4A6F"/>
    <w:rsid w:val="003A4CDC"/>
    <w:rsid w:val="003A797E"/>
    <w:rsid w:val="003B1871"/>
    <w:rsid w:val="003B1B8B"/>
    <w:rsid w:val="003B326B"/>
    <w:rsid w:val="003B429A"/>
    <w:rsid w:val="003B5733"/>
    <w:rsid w:val="003B5AAE"/>
    <w:rsid w:val="003B5C06"/>
    <w:rsid w:val="003B6AA0"/>
    <w:rsid w:val="003B752C"/>
    <w:rsid w:val="003B7938"/>
    <w:rsid w:val="003C08A5"/>
    <w:rsid w:val="003C0EFE"/>
    <w:rsid w:val="003C1B0D"/>
    <w:rsid w:val="003C3D9B"/>
    <w:rsid w:val="003C42CF"/>
    <w:rsid w:val="003C52DC"/>
    <w:rsid w:val="003C71A5"/>
    <w:rsid w:val="003C7710"/>
    <w:rsid w:val="003C7E3E"/>
    <w:rsid w:val="003D06E6"/>
    <w:rsid w:val="003D20AF"/>
    <w:rsid w:val="003D28AE"/>
    <w:rsid w:val="003D3282"/>
    <w:rsid w:val="003D41CD"/>
    <w:rsid w:val="003D429E"/>
    <w:rsid w:val="003D51A5"/>
    <w:rsid w:val="003D5331"/>
    <w:rsid w:val="003D54AD"/>
    <w:rsid w:val="003D708E"/>
    <w:rsid w:val="003E0A22"/>
    <w:rsid w:val="003E1EAF"/>
    <w:rsid w:val="003E3D8E"/>
    <w:rsid w:val="003E4C68"/>
    <w:rsid w:val="003E6FC9"/>
    <w:rsid w:val="003F0189"/>
    <w:rsid w:val="003F1BDC"/>
    <w:rsid w:val="003F2926"/>
    <w:rsid w:val="003F2A12"/>
    <w:rsid w:val="003F4C35"/>
    <w:rsid w:val="003F56F2"/>
    <w:rsid w:val="003F70F7"/>
    <w:rsid w:val="003F7436"/>
    <w:rsid w:val="004007E3"/>
    <w:rsid w:val="00400C5B"/>
    <w:rsid w:val="00400D4D"/>
    <w:rsid w:val="00402A1E"/>
    <w:rsid w:val="00403848"/>
    <w:rsid w:val="0040384E"/>
    <w:rsid w:val="004038BD"/>
    <w:rsid w:val="00404399"/>
    <w:rsid w:val="00404528"/>
    <w:rsid w:val="00404ADC"/>
    <w:rsid w:val="004059BA"/>
    <w:rsid w:val="00405C3C"/>
    <w:rsid w:val="0040648C"/>
    <w:rsid w:val="00406928"/>
    <w:rsid w:val="00406BD8"/>
    <w:rsid w:val="00410435"/>
    <w:rsid w:val="00410D4B"/>
    <w:rsid w:val="00410FEA"/>
    <w:rsid w:val="00411104"/>
    <w:rsid w:val="00412140"/>
    <w:rsid w:val="00412358"/>
    <w:rsid w:val="004138E6"/>
    <w:rsid w:val="00414885"/>
    <w:rsid w:val="0041517E"/>
    <w:rsid w:val="00415D8B"/>
    <w:rsid w:val="00416280"/>
    <w:rsid w:val="00416B9F"/>
    <w:rsid w:val="0041762D"/>
    <w:rsid w:val="00417CA1"/>
    <w:rsid w:val="0042103E"/>
    <w:rsid w:val="00421D22"/>
    <w:rsid w:val="00422095"/>
    <w:rsid w:val="00423054"/>
    <w:rsid w:val="004256E9"/>
    <w:rsid w:val="00425FC5"/>
    <w:rsid w:val="00432309"/>
    <w:rsid w:val="00432A28"/>
    <w:rsid w:val="00433033"/>
    <w:rsid w:val="004343B3"/>
    <w:rsid w:val="004346D6"/>
    <w:rsid w:val="004348F0"/>
    <w:rsid w:val="00435286"/>
    <w:rsid w:val="00436418"/>
    <w:rsid w:val="00437DC1"/>
    <w:rsid w:val="0044104E"/>
    <w:rsid w:val="0044108D"/>
    <w:rsid w:val="00441864"/>
    <w:rsid w:val="004419A5"/>
    <w:rsid w:val="004425FD"/>
    <w:rsid w:val="00442DFE"/>
    <w:rsid w:val="00442F25"/>
    <w:rsid w:val="004435DF"/>
    <w:rsid w:val="004438FA"/>
    <w:rsid w:val="004465CA"/>
    <w:rsid w:val="00446AAF"/>
    <w:rsid w:val="00450038"/>
    <w:rsid w:val="00450239"/>
    <w:rsid w:val="00450840"/>
    <w:rsid w:val="00450E38"/>
    <w:rsid w:val="00452188"/>
    <w:rsid w:val="004521EC"/>
    <w:rsid w:val="00453A75"/>
    <w:rsid w:val="0045450B"/>
    <w:rsid w:val="004546E4"/>
    <w:rsid w:val="00455C8F"/>
    <w:rsid w:val="00455EDD"/>
    <w:rsid w:val="004563B5"/>
    <w:rsid w:val="00456E8B"/>
    <w:rsid w:val="004574EC"/>
    <w:rsid w:val="00460052"/>
    <w:rsid w:val="00461AF8"/>
    <w:rsid w:val="00462400"/>
    <w:rsid w:val="0046265A"/>
    <w:rsid w:val="00463277"/>
    <w:rsid w:val="004641B2"/>
    <w:rsid w:val="004644F5"/>
    <w:rsid w:val="0046540E"/>
    <w:rsid w:val="00465A6D"/>
    <w:rsid w:val="00465D73"/>
    <w:rsid w:val="00466C53"/>
    <w:rsid w:val="0047015C"/>
    <w:rsid w:val="00470697"/>
    <w:rsid w:val="00470E6B"/>
    <w:rsid w:val="00471E7F"/>
    <w:rsid w:val="004726F1"/>
    <w:rsid w:val="0047382B"/>
    <w:rsid w:val="00474A08"/>
    <w:rsid w:val="00475CE4"/>
    <w:rsid w:val="00477D62"/>
    <w:rsid w:val="004806E1"/>
    <w:rsid w:val="00480BDE"/>
    <w:rsid w:val="00480C7A"/>
    <w:rsid w:val="00482B86"/>
    <w:rsid w:val="00483E95"/>
    <w:rsid w:val="0048436D"/>
    <w:rsid w:val="004860A4"/>
    <w:rsid w:val="0048701E"/>
    <w:rsid w:val="00487907"/>
    <w:rsid w:val="00490157"/>
    <w:rsid w:val="0049074E"/>
    <w:rsid w:val="004938B4"/>
    <w:rsid w:val="00493BC2"/>
    <w:rsid w:val="00494C5D"/>
    <w:rsid w:val="004954CF"/>
    <w:rsid w:val="00496610"/>
    <w:rsid w:val="004977E5"/>
    <w:rsid w:val="00497C68"/>
    <w:rsid w:val="004A0652"/>
    <w:rsid w:val="004A0693"/>
    <w:rsid w:val="004A0AF2"/>
    <w:rsid w:val="004A1CC0"/>
    <w:rsid w:val="004A3296"/>
    <w:rsid w:val="004A3749"/>
    <w:rsid w:val="004A4C81"/>
    <w:rsid w:val="004A5FE8"/>
    <w:rsid w:val="004A766A"/>
    <w:rsid w:val="004A7D50"/>
    <w:rsid w:val="004B02C4"/>
    <w:rsid w:val="004B1012"/>
    <w:rsid w:val="004B1E27"/>
    <w:rsid w:val="004B24C5"/>
    <w:rsid w:val="004B40D9"/>
    <w:rsid w:val="004B4B04"/>
    <w:rsid w:val="004B7602"/>
    <w:rsid w:val="004B7C65"/>
    <w:rsid w:val="004B7D70"/>
    <w:rsid w:val="004B7E73"/>
    <w:rsid w:val="004C0466"/>
    <w:rsid w:val="004C09AF"/>
    <w:rsid w:val="004C1F04"/>
    <w:rsid w:val="004C315F"/>
    <w:rsid w:val="004C3B2E"/>
    <w:rsid w:val="004C4433"/>
    <w:rsid w:val="004C5873"/>
    <w:rsid w:val="004C5B61"/>
    <w:rsid w:val="004C5FE6"/>
    <w:rsid w:val="004C7A29"/>
    <w:rsid w:val="004D01E2"/>
    <w:rsid w:val="004D03AF"/>
    <w:rsid w:val="004D0D77"/>
    <w:rsid w:val="004D10AA"/>
    <w:rsid w:val="004D2632"/>
    <w:rsid w:val="004D3CB2"/>
    <w:rsid w:val="004D59B5"/>
    <w:rsid w:val="004D69DD"/>
    <w:rsid w:val="004D73E5"/>
    <w:rsid w:val="004E0593"/>
    <w:rsid w:val="004E0740"/>
    <w:rsid w:val="004E0B72"/>
    <w:rsid w:val="004E35A7"/>
    <w:rsid w:val="004E41EF"/>
    <w:rsid w:val="004E42F0"/>
    <w:rsid w:val="004E558B"/>
    <w:rsid w:val="004E623E"/>
    <w:rsid w:val="004F0878"/>
    <w:rsid w:val="004F0B10"/>
    <w:rsid w:val="004F261E"/>
    <w:rsid w:val="004F263E"/>
    <w:rsid w:val="004F28E6"/>
    <w:rsid w:val="004F3702"/>
    <w:rsid w:val="004F417E"/>
    <w:rsid w:val="004F4C9D"/>
    <w:rsid w:val="004F78E9"/>
    <w:rsid w:val="00503844"/>
    <w:rsid w:val="00503A1D"/>
    <w:rsid w:val="00505891"/>
    <w:rsid w:val="00505A11"/>
    <w:rsid w:val="0050706C"/>
    <w:rsid w:val="0050770A"/>
    <w:rsid w:val="00510814"/>
    <w:rsid w:val="00510B83"/>
    <w:rsid w:val="0051141E"/>
    <w:rsid w:val="00511B4C"/>
    <w:rsid w:val="005137DE"/>
    <w:rsid w:val="00514109"/>
    <w:rsid w:val="00516747"/>
    <w:rsid w:val="00520519"/>
    <w:rsid w:val="00520F1E"/>
    <w:rsid w:val="0052254D"/>
    <w:rsid w:val="005228B8"/>
    <w:rsid w:val="005236F7"/>
    <w:rsid w:val="00524384"/>
    <w:rsid w:val="00524531"/>
    <w:rsid w:val="00524862"/>
    <w:rsid w:val="0052509C"/>
    <w:rsid w:val="00530A80"/>
    <w:rsid w:val="00531214"/>
    <w:rsid w:val="00534558"/>
    <w:rsid w:val="00535AE8"/>
    <w:rsid w:val="00535CEA"/>
    <w:rsid w:val="005360DD"/>
    <w:rsid w:val="00536994"/>
    <w:rsid w:val="00537FB3"/>
    <w:rsid w:val="00540CCD"/>
    <w:rsid w:val="005414DA"/>
    <w:rsid w:val="00542596"/>
    <w:rsid w:val="005428AF"/>
    <w:rsid w:val="00544D91"/>
    <w:rsid w:val="00544EFD"/>
    <w:rsid w:val="005454EC"/>
    <w:rsid w:val="005478F4"/>
    <w:rsid w:val="00547AE6"/>
    <w:rsid w:val="00551B85"/>
    <w:rsid w:val="0055267F"/>
    <w:rsid w:val="00552D1C"/>
    <w:rsid w:val="00553010"/>
    <w:rsid w:val="00553472"/>
    <w:rsid w:val="0055347D"/>
    <w:rsid w:val="0055372B"/>
    <w:rsid w:val="00554C90"/>
    <w:rsid w:val="00555705"/>
    <w:rsid w:val="005570A4"/>
    <w:rsid w:val="0056000D"/>
    <w:rsid w:val="00561DDC"/>
    <w:rsid w:val="00561E91"/>
    <w:rsid w:val="005627BE"/>
    <w:rsid w:val="005628A2"/>
    <w:rsid w:val="00562C36"/>
    <w:rsid w:val="00562DFA"/>
    <w:rsid w:val="005632D1"/>
    <w:rsid w:val="005633D2"/>
    <w:rsid w:val="00563609"/>
    <w:rsid w:val="005644B1"/>
    <w:rsid w:val="00564AF1"/>
    <w:rsid w:val="005661C8"/>
    <w:rsid w:val="005668AE"/>
    <w:rsid w:val="00567009"/>
    <w:rsid w:val="005700DB"/>
    <w:rsid w:val="00570AA9"/>
    <w:rsid w:val="00570B39"/>
    <w:rsid w:val="00570C99"/>
    <w:rsid w:val="00571AAD"/>
    <w:rsid w:val="00571EAB"/>
    <w:rsid w:val="00572B9E"/>
    <w:rsid w:val="00573518"/>
    <w:rsid w:val="00573529"/>
    <w:rsid w:val="005737E9"/>
    <w:rsid w:val="00574287"/>
    <w:rsid w:val="0057523A"/>
    <w:rsid w:val="005800CD"/>
    <w:rsid w:val="00582B60"/>
    <w:rsid w:val="0058390B"/>
    <w:rsid w:val="005861D4"/>
    <w:rsid w:val="0058664A"/>
    <w:rsid w:val="005869A1"/>
    <w:rsid w:val="00587A84"/>
    <w:rsid w:val="00591FCE"/>
    <w:rsid w:val="00594876"/>
    <w:rsid w:val="00594D4F"/>
    <w:rsid w:val="00595141"/>
    <w:rsid w:val="0059630D"/>
    <w:rsid w:val="00596311"/>
    <w:rsid w:val="00596893"/>
    <w:rsid w:val="005970F9"/>
    <w:rsid w:val="005974CD"/>
    <w:rsid w:val="005A0E0F"/>
    <w:rsid w:val="005A2566"/>
    <w:rsid w:val="005A2ADD"/>
    <w:rsid w:val="005A3234"/>
    <w:rsid w:val="005A3A30"/>
    <w:rsid w:val="005A3BE1"/>
    <w:rsid w:val="005A69E4"/>
    <w:rsid w:val="005A6E4D"/>
    <w:rsid w:val="005B0B5E"/>
    <w:rsid w:val="005B176D"/>
    <w:rsid w:val="005B2536"/>
    <w:rsid w:val="005B25AF"/>
    <w:rsid w:val="005B2673"/>
    <w:rsid w:val="005B4BF3"/>
    <w:rsid w:val="005B5B97"/>
    <w:rsid w:val="005B6E0E"/>
    <w:rsid w:val="005B7998"/>
    <w:rsid w:val="005B7FDD"/>
    <w:rsid w:val="005C0346"/>
    <w:rsid w:val="005C16A0"/>
    <w:rsid w:val="005C1925"/>
    <w:rsid w:val="005C25D5"/>
    <w:rsid w:val="005C2EC6"/>
    <w:rsid w:val="005C5F81"/>
    <w:rsid w:val="005C6197"/>
    <w:rsid w:val="005C6E53"/>
    <w:rsid w:val="005C6ECC"/>
    <w:rsid w:val="005C7AB1"/>
    <w:rsid w:val="005D032E"/>
    <w:rsid w:val="005D0331"/>
    <w:rsid w:val="005D0C51"/>
    <w:rsid w:val="005D160B"/>
    <w:rsid w:val="005D1FC6"/>
    <w:rsid w:val="005D2E8C"/>
    <w:rsid w:val="005D3EA4"/>
    <w:rsid w:val="005D5AF6"/>
    <w:rsid w:val="005D6424"/>
    <w:rsid w:val="005E08F2"/>
    <w:rsid w:val="005E146A"/>
    <w:rsid w:val="005E2106"/>
    <w:rsid w:val="005E2460"/>
    <w:rsid w:val="005E2815"/>
    <w:rsid w:val="005E3034"/>
    <w:rsid w:val="005E3B2E"/>
    <w:rsid w:val="005E3C65"/>
    <w:rsid w:val="005E3E42"/>
    <w:rsid w:val="005E3F8B"/>
    <w:rsid w:val="005E446F"/>
    <w:rsid w:val="005E58A5"/>
    <w:rsid w:val="005E70C2"/>
    <w:rsid w:val="005F018B"/>
    <w:rsid w:val="005F07CE"/>
    <w:rsid w:val="005F11E9"/>
    <w:rsid w:val="005F1607"/>
    <w:rsid w:val="005F16AA"/>
    <w:rsid w:val="005F7794"/>
    <w:rsid w:val="006028C4"/>
    <w:rsid w:val="0060294C"/>
    <w:rsid w:val="00603F80"/>
    <w:rsid w:val="006050E2"/>
    <w:rsid w:val="0060612D"/>
    <w:rsid w:val="00606BE8"/>
    <w:rsid w:val="00606D96"/>
    <w:rsid w:val="00606DFC"/>
    <w:rsid w:val="00606ED7"/>
    <w:rsid w:val="00606FC1"/>
    <w:rsid w:val="00607B15"/>
    <w:rsid w:val="00610381"/>
    <w:rsid w:val="00610A70"/>
    <w:rsid w:val="0061276C"/>
    <w:rsid w:val="00613D97"/>
    <w:rsid w:val="006170EB"/>
    <w:rsid w:val="00617CBF"/>
    <w:rsid w:val="00620DB1"/>
    <w:rsid w:val="00620DC8"/>
    <w:rsid w:val="00621F91"/>
    <w:rsid w:val="00623950"/>
    <w:rsid w:val="00623B12"/>
    <w:rsid w:val="00623EBB"/>
    <w:rsid w:val="006245CA"/>
    <w:rsid w:val="00624DFB"/>
    <w:rsid w:val="00626A34"/>
    <w:rsid w:val="00627214"/>
    <w:rsid w:val="006304C7"/>
    <w:rsid w:val="00632311"/>
    <w:rsid w:val="00632677"/>
    <w:rsid w:val="00633B33"/>
    <w:rsid w:val="006340DF"/>
    <w:rsid w:val="006344C3"/>
    <w:rsid w:val="006357F1"/>
    <w:rsid w:val="00635CCF"/>
    <w:rsid w:val="00635F94"/>
    <w:rsid w:val="00640F80"/>
    <w:rsid w:val="006415CB"/>
    <w:rsid w:val="00641D31"/>
    <w:rsid w:val="0064358E"/>
    <w:rsid w:val="006446F3"/>
    <w:rsid w:val="0064516F"/>
    <w:rsid w:val="00646584"/>
    <w:rsid w:val="00646809"/>
    <w:rsid w:val="006476D4"/>
    <w:rsid w:val="00650CCD"/>
    <w:rsid w:val="00652397"/>
    <w:rsid w:val="00652A42"/>
    <w:rsid w:val="00655490"/>
    <w:rsid w:val="00657E4D"/>
    <w:rsid w:val="00660DAC"/>
    <w:rsid w:val="00661340"/>
    <w:rsid w:val="00661604"/>
    <w:rsid w:val="00661E4A"/>
    <w:rsid w:val="00662F50"/>
    <w:rsid w:val="00663775"/>
    <w:rsid w:val="00663B5E"/>
    <w:rsid w:val="00663FE2"/>
    <w:rsid w:val="00664768"/>
    <w:rsid w:val="00664BD4"/>
    <w:rsid w:val="006650EF"/>
    <w:rsid w:val="0066525F"/>
    <w:rsid w:val="006656F3"/>
    <w:rsid w:val="006657FB"/>
    <w:rsid w:val="00665BD6"/>
    <w:rsid w:val="006673A9"/>
    <w:rsid w:val="0067238C"/>
    <w:rsid w:val="00673894"/>
    <w:rsid w:val="006742E0"/>
    <w:rsid w:val="00674C02"/>
    <w:rsid w:val="00674C6E"/>
    <w:rsid w:val="00676D42"/>
    <w:rsid w:val="00680F21"/>
    <w:rsid w:val="006818CB"/>
    <w:rsid w:val="006819C0"/>
    <w:rsid w:val="0068249B"/>
    <w:rsid w:val="006841F4"/>
    <w:rsid w:val="006842FF"/>
    <w:rsid w:val="00684846"/>
    <w:rsid w:val="006848AB"/>
    <w:rsid w:val="00684FAE"/>
    <w:rsid w:val="00685194"/>
    <w:rsid w:val="00687829"/>
    <w:rsid w:val="00687B54"/>
    <w:rsid w:val="00690E62"/>
    <w:rsid w:val="00691D03"/>
    <w:rsid w:val="00692BD3"/>
    <w:rsid w:val="00692E57"/>
    <w:rsid w:val="00694ED0"/>
    <w:rsid w:val="00695761"/>
    <w:rsid w:val="00695B02"/>
    <w:rsid w:val="00696937"/>
    <w:rsid w:val="0069728F"/>
    <w:rsid w:val="006A011A"/>
    <w:rsid w:val="006A0244"/>
    <w:rsid w:val="006A112C"/>
    <w:rsid w:val="006A21BB"/>
    <w:rsid w:val="006A2923"/>
    <w:rsid w:val="006A3160"/>
    <w:rsid w:val="006A36F2"/>
    <w:rsid w:val="006A3CC0"/>
    <w:rsid w:val="006A3F4F"/>
    <w:rsid w:val="006A4A0B"/>
    <w:rsid w:val="006A4C35"/>
    <w:rsid w:val="006A58A3"/>
    <w:rsid w:val="006A61F5"/>
    <w:rsid w:val="006A699F"/>
    <w:rsid w:val="006A70C0"/>
    <w:rsid w:val="006A773D"/>
    <w:rsid w:val="006B02C1"/>
    <w:rsid w:val="006B0F21"/>
    <w:rsid w:val="006B1B51"/>
    <w:rsid w:val="006B2636"/>
    <w:rsid w:val="006B2B5A"/>
    <w:rsid w:val="006B38CA"/>
    <w:rsid w:val="006B4002"/>
    <w:rsid w:val="006B4937"/>
    <w:rsid w:val="006B51D0"/>
    <w:rsid w:val="006C1783"/>
    <w:rsid w:val="006C1EC2"/>
    <w:rsid w:val="006C1EE6"/>
    <w:rsid w:val="006C21B8"/>
    <w:rsid w:val="006C2A0E"/>
    <w:rsid w:val="006C2FAD"/>
    <w:rsid w:val="006C5E97"/>
    <w:rsid w:val="006C6200"/>
    <w:rsid w:val="006C69AC"/>
    <w:rsid w:val="006C72C4"/>
    <w:rsid w:val="006D0491"/>
    <w:rsid w:val="006D0650"/>
    <w:rsid w:val="006D1BE3"/>
    <w:rsid w:val="006D22E1"/>
    <w:rsid w:val="006D690B"/>
    <w:rsid w:val="006D709A"/>
    <w:rsid w:val="006D70E7"/>
    <w:rsid w:val="006D7FC4"/>
    <w:rsid w:val="006E205E"/>
    <w:rsid w:val="006E2235"/>
    <w:rsid w:val="006E2523"/>
    <w:rsid w:val="006E32DA"/>
    <w:rsid w:val="006E35E8"/>
    <w:rsid w:val="006E3FB3"/>
    <w:rsid w:val="006E5264"/>
    <w:rsid w:val="006E6111"/>
    <w:rsid w:val="006F057B"/>
    <w:rsid w:val="006F0B66"/>
    <w:rsid w:val="006F2D7B"/>
    <w:rsid w:val="006F5C81"/>
    <w:rsid w:val="006F62BF"/>
    <w:rsid w:val="006F70BE"/>
    <w:rsid w:val="006F771E"/>
    <w:rsid w:val="007006DB"/>
    <w:rsid w:val="00706579"/>
    <w:rsid w:val="0070673A"/>
    <w:rsid w:val="00706D9E"/>
    <w:rsid w:val="0070717F"/>
    <w:rsid w:val="007103FF"/>
    <w:rsid w:val="00710980"/>
    <w:rsid w:val="007115C7"/>
    <w:rsid w:val="0071186F"/>
    <w:rsid w:val="00711E1A"/>
    <w:rsid w:val="00713A51"/>
    <w:rsid w:val="00713FDF"/>
    <w:rsid w:val="007141F6"/>
    <w:rsid w:val="00715364"/>
    <w:rsid w:val="00716535"/>
    <w:rsid w:val="007167DF"/>
    <w:rsid w:val="00716B1D"/>
    <w:rsid w:val="00716C29"/>
    <w:rsid w:val="00717D4B"/>
    <w:rsid w:val="007215FA"/>
    <w:rsid w:val="00721660"/>
    <w:rsid w:val="00721C39"/>
    <w:rsid w:val="00722C67"/>
    <w:rsid w:val="00723595"/>
    <w:rsid w:val="00723652"/>
    <w:rsid w:val="00724332"/>
    <w:rsid w:val="007261FA"/>
    <w:rsid w:val="00726AB8"/>
    <w:rsid w:val="00726D14"/>
    <w:rsid w:val="00727CE0"/>
    <w:rsid w:val="00730A5F"/>
    <w:rsid w:val="00731184"/>
    <w:rsid w:val="00733F9A"/>
    <w:rsid w:val="00734043"/>
    <w:rsid w:val="00734EFF"/>
    <w:rsid w:val="00735084"/>
    <w:rsid w:val="00735194"/>
    <w:rsid w:val="0073539F"/>
    <w:rsid w:val="00737873"/>
    <w:rsid w:val="0074002B"/>
    <w:rsid w:val="00741AF4"/>
    <w:rsid w:val="00742423"/>
    <w:rsid w:val="007429AF"/>
    <w:rsid w:val="007430E3"/>
    <w:rsid w:val="00743679"/>
    <w:rsid w:val="00743DD2"/>
    <w:rsid w:val="00744AAF"/>
    <w:rsid w:val="0074577D"/>
    <w:rsid w:val="00745BD8"/>
    <w:rsid w:val="007460B4"/>
    <w:rsid w:val="007461ED"/>
    <w:rsid w:val="00746316"/>
    <w:rsid w:val="00746A19"/>
    <w:rsid w:val="00746FC9"/>
    <w:rsid w:val="00747F87"/>
    <w:rsid w:val="00750082"/>
    <w:rsid w:val="0075024A"/>
    <w:rsid w:val="00750782"/>
    <w:rsid w:val="00751797"/>
    <w:rsid w:val="00751C1F"/>
    <w:rsid w:val="00751EF4"/>
    <w:rsid w:val="0075490D"/>
    <w:rsid w:val="00755627"/>
    <w:rsid w:val="007560B3"/>
    <w:rsid w:val="00757056"/>
    <w:rsid w:val="00760610"/>
    <w:rsid w:val="00760EDA"/>
    <w:rsid w:val="007625E6"/>
    <w:rsid w:val="007628A0"/>
    <w:rsid w:val="0076395D"/>
    <w:rsid w:val="007641CF"/>
    <w:rsid w:val="007655DE"/>
    <w:rsid w:val="00766DE8"/>
    <w:rsid w:val="00770178"/>
    <w:rsid w:val="00770598"/>
    <w:rsid w:val="00771DD4"/>
    <w:rsid w:val="00771FB0"/>
    <w:rsid w:val="0077432E"/>
    <w:rsid w:val="007743C0"/>
    <w:rsid w:val="00775B7B"/>
    <w:rsid w:val="00776578"/>
    <w:rsid w:val="00777852"/>
    <w:rsid w:val="00777C3A"/>
    <w:rsid w:val="007823D9"/>
    <w:rsid w:val="007840E3"/>
    <w:rsid w:val="007844EB"/>
    <w:rsid w:val="00786363"/>
    <w:rsid w:val="0079053E"/>
    <w:rsid w:val="007905D9"/>
    <w:rsid w:val="00790E5F"/>
    <w:rsid w:val="00792BBE"/>
    <w:rsid w:val="00792CC0"/>
    <w:rsid w:val="007930CE"/>
    <w:rsid w:val="00793E5A"/>
    <w:rsid w:val="00794483"/>
    <w:rsid w:val="00794E6F"/>
    <w:rsid w:val="00795B27"/>
    <w:rsid w:val="00795C7A"/>
    <w:rsid w:val="007961D1"/>
    <w:rsid w:val="00796ABF"/>
    <w:rsid w:val="00797CF4"/>
    <w:rsid w:val="007A11FB"/>
    <w:rsid w:val="007A1B38"/>
    <w:rsid w:val="007A4F13"/>
    <w:rsid w:val="007A6CEF"/>
    <w:rsid w:val="007A6EC6"/>
    <w:rsid w:val="007A7033"/>
    <w:rsid w:val="007B0FF0"/>
    <w:rsid w:val="007B3269"/>
    <w:rsid w:val="007B4628"/>
    <w:rsid w:val="007B6743"/>
    <w:rsid w:val="007B692F"/>
    <w:rsid w:val="007B793C"/>
    <w:rsid w:val="007B7E8B"/>
    <w:rsid w:val="007C0BC8"/>
    <w:rsid w:val="007C1C41"/>
    <w:rsid w:val="007C2E8A"/>
    <w:rsid w:val="007C30DF"/>
    <w:rsid w:val="007C38BF"/>
    <w:rsid w:val="007C3AA1"/>
    <w:rsid w:val="007C519D"/>
    <w:rsid w:val="007C649B"/>
    <w:rsid w:val="007D04AC"/>
    <w:rsid w:val="007D0619"/>
    <w:rsid w:val="007D0D57"/>
    <w:rsid w:val="007D1C0E"/>
    <w:rsid w:val="007D1C4E"/>
    <w:rsid w:val="007D35EF"/>
    <w:rsid w:val="007D44AB"/>
    <w:rsid w:val="007D65B4"/>
    <w:rsid w:val="007E0B9A"/>
    <w:rsid w:val="007E2117"/>
    <w:rsid w:val="007E3953"/>
    <w:rsid w:val="007E5215"/>
    <w:rsid w:val="007E5EA3"/>
    <w:rsid w:val="007E714D"/>
    <w:rsid w:val="007E78AB"/>
    <w:rsid w:val="007F1118"/>
    <w:rsid w:val="007F1B0D"/>
    <w:rsid w:val="007F2123"/>
    <w:rsid w:val="007F32C3"/>
    <w:rsid w:val="007F3813"/>
    <w:rsid w:val="007F4147"/>
    <w:rsid w:val="007F4D8D"/>
    <w:rsid w:val="007F5257"/>
    <w:rsid w:val="007F6AAF"/>
    <w:rsid w:val="007F7653"/>
    <w:rsid w:val="007F7C45"/>
    <w:rsid w:val="008032CF"/>
    <w:rsid w:val="00804FBB"/>
    <w:rsid w:val="00805111"/>
    <w:rsid w:val="00805857"/>
    <w:rsid w:val="00805A20"/>
    <w:rsid w:val="008073A9"/>
    <w:rsid w:val="00807B4A"/>
    <w:rsid w:val="00807BE9"/>
    <w:rsid w:val="00807D20"/>
    <w:rsid w:val="00810280"/>
    <w:rsid w:val="008109E4"/>
    <w:rsid w:val="00811AEE"/>
    <w:rsid w:val="0081232E"/>
    <w:rsid w:val="00812F72"/>
    <w:rsid w:val="00813172"/>
    <w:rsid w:val="00816C60"/>
    <w:rsid w:val="00817D72"/>
    <w:rsid w:val="00822702"/>
    <w:rsid w:val="00824D72"/>
    <w:rsid w:val="0082744D"/>
    <w:rsid w:val="00827BD0"/>
    <w:rsid w:val="00830810"/>
    <w:rsid w:val="00830E46"/>
    <w:rsid w:val="00831B3B"/>
    <w:rsid w:val="00831EAF"/>
    <w:rsid w:val="00831FAE"/>
    <w:rsid w:val="0083203A"/>
    <w:rsid w:val="00832B42"/>
    <w:rsid w:val="008348B5"/>
    <w:rsid w:val="00834B39"/>
    <w:rsid w:val="0083547C"/>
    <w:rsid w:val="0083579F"/>
    <w:rsid w:val="0083596F"/>
    <w:rsid w:val="00835DA2"/>
    <w:rsid w:val="008371DC"/>
    <w:rsid w:val="008401A8"/>
    <w:rsid w:val="0084022E"/>
    <w:rsid w:val="0084080C"/>
    <w:rsid w:val="008411BC"/>
    <w:rsid w:val="00841521"/>
    <w:rsid w:val="00842371"/>
    <w:rsid w:val="008426CF"/>
    <w:rsid w:val="00842A36"/>
    <w:rsid w:val="008433EE"/>
    <w:rsid w:val="00844394"/>
    <w:rsid w:val="00845250"/>
    <w:rsid w:val="00845DAA"/>
    <w:rsid w:val="00846702"/>
    <w:rsid w:val="008471B8"/>
    <w:rsid w:val="0084748B"/>
    <w:rsid w:val="0085029E"/>
    <w:rsid w:val="00850FEE"/>
    <w:rsid w:val="00851A7B"/>
    <w:rsid w:val="0085286B"/>
    <w:rsid w:val="008532E1"/>
    <w:rsid w:val="008535AA"/>
    <w:rsid w:val="00853630"/>
    <w:rsid w:val="00853955"/>
    <w:rsid w:val="00854109"/>
    <w:rsid w:val="00854E22"/>
    <w:rsid w:val="008556C0"/>
    <w:rsid w:val="00857D9D"/>
    <w:rsid w:val="00857F4A"/>
    <w:rsid w:val="00861774"/>
    <w:rsid w:val="0086272C"/>
    <w:rsid w:val="008635CD"/>
    <w:rsid w:val="0086363B"/>
    <w:rsid w:val="008637F7"/>
    <w:rsid w:val="00864A3F"/>
    <w:rsid w:val="00865063"/>
    <w:rsid w:val="008679A5"/>
    <w:rsid w:val="00870239"/>
    <w:rsid w:val="0087094B"/>
    <w:rsid w:val="00870C81"/>
    <w:rsid w:val="00871054"/>
    <w:rsid w:val="008729A7"/>
    <w:rsid w:val="008737B1"/>
    <w:rsid w:val="00873DF2"/>
    <w:rsid w:val="008741CD"/>
    <w:rsid w:val="00875144"/>
    <w:rsid w:val="00875C24"/>
    <w:rsid w:val="00876814"/>
    <w:rsid w:val="00876B12"/>
    <w:rsid w:val="008775F4"/>
    <w:rsid w:val="00877E93"/>
    <w:rsid w:val="0088117E"/>
    <w:rsid w:val="00882D01"/>
    <w:rsid w:val="0088304B"/>
    <w:rsid w:val="00883DDA"/>
    <w:rsid w:val="0088409F"/>
    <w:rsid w:val="0088486A"/>
    <w:rsid w:val="00884E4A"/>
    <w:rsid w:val="0088594C"/>
    <w:rsid w:val="00886058"/>
    <w:rsid w:val="00887535"/>
    <w:rsid w:val="008901BA"/>
    <w:rsid w:val="00890FB4"/>
    <w:rsid w:val="00891766"/>
    <w:rsid w:val="008922C6"/>
    <w:rsid w:val="00893F62"/>
    <w:rsid w:val="008951AE"/>
    <w:rsid w:val="008951E1"/>
    <w:rsid w:val="00895447"/>
    <w:rsid w:val="0089579C"/>
    <w:rsid w:val="00895CCF"/>
    <w:rsid w:val="008977FB"/>
    <w:rsid w:val="008A00F2"/>
    <w:rsid w:val="008A0B4C"/>
    <w:rsid w:val="008A0C5A"/>
    <w:rsid w:val="008A16CC"/>
    <w:rsid w:val="008A1AF9"/>
    <w:rsid w:val="008A238F"/>
    <w:rsid w:val="008A2509"/>
    <w:rsid w:val="008A2638"/>
    <w:rsid w:val="008A3C08"/>
    <w:rsid w:val="008A3D59"/>
    <w:rsid w:val="008A46E9"/>
    <w:rsid w:val="008A4CCC"/>
    <w:rsid w:val="008A4F4E"/>
    <w:rsid w:val="008A5295"/>
    <w:rsid w:val="008A630A"/>
    <w:rsid w:val="008A6A78"/>
    <w:rsid w:val="008A6C5C"/>
    <w:rsid w:val="008A70D3"/>
    <w:rsid w:val="008A737F"/>
    <w:rsid w:val="008A7947"/>
    <w:rsid w:val="008A7AF7"/>
    <w:rsid w:val="008B0EF8"/>
    <w:rsid w:val="008B1125"/>
    <w:rsid w:val="008B1250"/>
    <w:rsid w:val="008B1EA5"/>
    <w:rsid w:val="008B25B5"/>
    <w:rsid w:val="008B3F6B"/>
    <w:rsid w:val="008B4032"/>
    <w:rsid w:val="008B40AA"/>
    <w:rsid w:val="008B53FB"/>
    <w:rsid w:val="008B5C64"/>
    <w:rsid w:val="008B61D6"/>
    <w:rsid w:val="008B6397"/>
    <w:rsid w:val="008B6F9F"/>
    <w:rsid w:val="008B7110"/>
    <w:rsid w:val="008C072B"/>
    <w:rsid w:val="008C0F2E"/>
    <w:rsid w:val="008C1B15"/>
    <w:rsid w:val="008C2B82"/>
    <w:rsid w:val="008C2D4F"/>
    <w:rsid w:val="008C52D3"/>
    <w:rsid w:val="008C575A"/>
    <w:rsid w:val="008C5A39"/>
    <w:rsid w:val="008C5F44"/>
    <w:rsid w:val="008C6722"/>
    <w:rsid w:val="008C6ADB"/>
    <w:rsid w:val="008C7B0F"/>
    <w:rsid w:val="008D3914"/>
    <w:rsid w:val="008D4477"/>
    <w:rsid w:val="008D4B93"/>
    <w:rsid w:val="008D4EBC"/>
    <w:rsid w:val="008D4EEE"/>
    <w:rsid w:val="008D562C"/>
    <w:rsid w:val="008D7BC4"/>
    <w:rsid w:val="008E2612"/>
    <w:rsid w:val="008E3858"/>
    <w:rsid w:val="008E3905"/>
    <w:rsid w:val="008E64F8"/>
    <w:rsid w:val="008E66E8"/>
    <w:rsid w:val="008E7013"/>
    <w:rsid w:val="008E710D"/>
    <w:rsid w:val="008E731C"/>
    <w:rsid w:val="008E75A3"/>
    <w:rsid w:val="008E7FB6"/>
    <w:rsid w:val="008F0566"/>
    <w:rsid w:val="008F1823"/>
    <w:rsid w:val="008F2C41"/>
    <w:rsid w:val="008F3976"/>
    <w:rsid w:val="008F46CE"/>
    <w:rsid w:val="008F4F1A"/>
    <w:rsid w:val="008F5BF8"/>
    <w:rsid w:val="008F6E81"/>
    <w:rsid w:val="009001A9"/>
    <w:rsid w:val="00900ACE"/>
    <w:rsid w:val="00901109"/>
    <w:rsid w:val="00901CCB"/>
    <w:rsid w:val="00901DED"/>
    <w:rsid w:val="009025BF"/>
    <w:rsid w:val="00903479"/>
    <w:rsid w:val="00903C14"/>
    <w:rsid w:val="00904C82"/>
    <w:rsid w:val="00904E74"/>
    <w:rsid w:val="0090634D"/>
    <w:rsid w:val="0090724C"/>
    <w:rsid w:val="0091050E"/>
    <w:rsid w:val="009108B3"/>
    <w:rsid w:val="009111B1"/>
    <w:rsid w:val="00911D6C"/>
    <w:rsid w:val="00913136"/>
    <w:rsid w:val="00914F3F"/>
    <w:rsid w:val="009153C4"/>
    <w:rsid w:val="00915F2F"/>
    <w:rsid w:val="009225A4"/>
    <w:rsid w:val="009227BD"/>
    <w:rsid w:val="009231BC"/>
    <w:rsid w:val="009235C1"/>
    <w:rsid w:val="00923A80"/>
    <w:rsid w:val="00924CA6"/>
    <w:rsid w:val="009254FD"/>
    <w:rsid w:val="009273B8"/>
    <w:rsid w:val="009278D4"/>
    <w:rsid w:val="00927EEB"/>
    <w:rsid w:val="009301DC"/>
    <w:rsid w:val="00930277"/>
    <w:rsid w:val="00930AB8"/>
    <w:rsid w:val="00930D3B"/>
    <w:rsid w:val="00931257"/>
    <w:rsid w:val="009312BB"/>
    <w:rsid w:val="009315A4"/>
    <w:rsid w:val="00931F8A"/>
    <w:rsid w:val="009328F3"/>
    <w:rsid w:val="00933433"/>
    <w:rsid w:val="009339DA"/>
    <w:rsid w:val="00934425"/>
    <w:rsid w:val="00935358"/>
    <w:rsid w:val="00935CC9"/>
    <w:rsid w:val="00936DC8"/>
    <w:rsid w:val="00936FB8"/>
    <w:rsid w:val="00937568"/>
    <w:rsid w:val="00940040"/>
    <w:rsid w:val="009419A4"/>
    <w:rsid w:val="009422F7"/>
    <w:rsid w:val="00943B19"/>
    <w:rsid w:val="009471D4"/>
    <w:rsid w:val="00947BDB"/>
    <w:rsid w:val="00947D69"/>
    <w:rsid w:val="009526F9"/>
    <w:rsid w:val="0095290F"/>
    <w:rsid w:val="00954713"/>
    <w:rsid w:val="00954AF7"/>
    <w:rsid w:val="00955216"/>
    <w:rsid w:val="00956CF1"/>
    <w:rsid w:val="00956CFA"/>
    <w:rsid w:val="009575BB"/>
    <w:rsid w:val="00960746"/>
    <w:rsid w:val="00960A66"/>
    <w:rsid w:val="00961CB3"/>
    <w:rsid w:val="00962465"/>
    <w:rsid w:val="00962770"/>
    <w:rsid w:val="00962D16"/>
    <w:rsid w:val="0096532B"/>
    <w:rsid w:val="009672F6"/>
    <w:rsid w:val="00967C0A"/>
    <w:rsid w:val="00971CD3"/>
    <w:rsid w:val="00972C26"/>
    <w:rsid w:val="00972D54"/>
    <w:rsid w:val="009747DF"/>
    <w:rsid w:val="00974A4D"/>
    <w:rsid w:val="00975188"/>
    <w:rsid w:val="00975419"/>
    <w:rsid w:val="009760EC"/>
    <w:rsid w:val="00976504"/>
    <w:rsid w:val="00976D38"/>
    <w:rsid w:val="0097760A"/>
    <w:rsid w:val="00977D67"/>
    <w:rsid w:val="0098057D"/>
    <w:rsid w:val="00981F00"/>
    <w:rsid w:val="00982793"/>
    <w:rsid w:val="00982C1A"/>
    <w:rsid w:val="0098403B"/>
    <w:rsid w:val="00984F02"/>
    <w:rsid w:val="0098524A"/>
    <w:rsid w:val="00985C82"/>
    <w:rsid w:val="00985CAB"/>
    <w:rsid w:val="00985DA3"/>
    <w:rsid w:val="00986DF4"/>
    <w:rsid w:val="00991BCC"/>
    <w:rsid w:val="00992B0A"/>
    <w:rsid w:val="009938FE"/>
    <w:rsid w:val="00993DBB"/>
    <w:rsid w:val="00994402"/>
    <w:rsid w:val="00994A0F"/>
    <w:rsid w:val="0099767E"/>
    <w:rsid w:val="009A0CB3"/>
    <w:rsid w:val="009A2E69"/>
    <w:rsid w:val="009A3B2E"/>
    <w:rsid w:val="009A5C1D"/>
    <w:rsid w:val="009A646C"/>
    <w:rsid w:val="009A7A6E"/>
    <w:rsid w:val="009B0527"/>
    <w:rsid w:val="009B05E3"/>
    <w:rsid w:val="009B09DB"/>
    <w:rsid w:val="009B0D8E"/>
    <w:rsid w:val="009B162F"/>
    <w:rsid w:val="009B3D70"/>
    <w:rsid w:val="009B3E02"/>
    <w:rsid w:val="009B4ED6"/>
    <w:rsid w:val="009B5164"/>
    <w:rsid w:val="009B69BD"/>
    <w:rsid w:val="009B6C06"/>
    <w:rsid w:val="009B6C17"/>
    <w:rsid w:val="009B77D4"/>
    <w:rsid w:val="009B7AE7"/>
    <w:rsid w:val="009C097B"/>
    <w:rsid w:val="009C372F"/>
    <w:rsid w:val="009C3BE3"/>
    <w:rsid w:val="009C447B"/>
    <w:rsid w:val="009C475F"/>
    <w:rsid w:val="009C60B9"/>
    <w:rsid w:val="009C65E6"/>
    <w:rsid w:val="009C7186"/>
    <w:rsid w:val="009D05C9"/>
    <w:rsid w:val="009D1354"/>
    <w:rsid w:val="009D18AB"/>
    <w:rsid w:val="009D213A"/>
    <w:rsid w:val="009D3AAD"/>
    <w:rsid w:val="009D42CA"/>
    <w:rsid w:val="009D55F1"/>
    <w:rsid w:val="009D7202"/>
    <w:rsid w:val="009E0C12"/>
    <w:rsid w:val="009E19C8"/>
    <w:rsid w:val="009E1AC2"/>
    <w:rsid w:val="009E2D62"/>
    <w:rsid w:val="009E3B43"/>
    <w:rsid w:val="009E4832"/>
    <w:rsid w:val="009E5218"/>
    <w:rsid w:val="009E54C5"/>
    <w:rsid w:val="009E5A0D"/>
    <w:rsid w:val="009F0715"/>
    <w:rsid w:val="009F16D4"/>
    <w:rsid w:val="009F1CBC"/>
    <w:rsid w:val="009F2BEA"/>
    <w:rsid w:val="009F2D50"/>
    <w:rsid w:val="009F30BD"/>
    <w:rsid w:val="009F36D7"/>
    <w:rsid w:val="009F38AA"/>
    <w:rsid w:val="009F3E4A"/>
    <w:rsid w:val="009F574D"/>
    <w:rsid w:val="009F5B9F"/>
    <w:rsid w:val="009F6109"/>
    <w:rsid w:val="009F7A49"/>
    <w:rsid w:val="00A0089B"/>
    <w:rsid w:val="00A01E30"/>
    <w:rsid w:val="00A02B3B"/>
    <w:rsid w:val="00A05B67"/>
    <w:rsid w:val="00A0655E"/>
    <w:rsid w:val="00A07C5F"/>
    <w:rsid w:val="00A11BE0"/>
    <w:rsid w:val="00A137E4"/>
    <w:rsid w:val="00A145DF"/>
    <w:rsid w:val="00A14944"/>
    <w:rsid w:val="00A22386"/>
    <w:rsid w:val="00A22822"/>
    <w:rsid w:val="00A2289D"/>
    <w:rsid w:val="00A23084"/>
    <w:rsid w:val="00A23BBC"/>
    <w:rsid w:val="00A2469A"/>
    <w:rsid w:val="00A24B44"/>
    <w:rsid w:val="00A25AE2"/>
    <w:rsid w:val="00A26023"/>
    <w:rsid w:val="00A2666A"/>
    <w:rsid w:val="00A26F75"/>
    <w:rsid w:val="00A3213F"/>
    <w:rsid w:val="00A322DD"/>
    <w:rsid w:val="00A327F2"/>
    <w:rsid w:val="00A33A53"/>
    <w:rsid w:val="00A34A9D"/>
    <w:rsid w:val="00A3584A"/>
    <w:rsid w:val="00A36255"/>
    <w:rsid w:val="00A3701E"/>
    <w:rsid w:val="00A37C17"/>
    <w:rsid w:val="00A406EB"/>
    <w:rsid w:val="00A41280"/>
    <w:rsid w:val="00A44D17"/>
    <w:rsid w:val="00A454DB"/>
    <w:rsid w:val="00A45668"/>
    <w:rsid w:val="00A46671"/>
    <w:rsid w:val="00A47BC7"/>
    <w:rsid w:val="00A51793"/>
    <w:rsid w:val="00A51D36"/>
    <w:rsid w:val="00A523D9"/>
    <w:rsid w:val="00A52B3A"/>
    <w:rsid w:val="00A530C1"/>
    <w:rsid w:val="00A53E19"/>
    <w:rsid w:val="00A54549"/>
    <w:rsid w:val="00A54F36"/>
    <w:rsid w:val="00A55654"/>
    <w:rsid w:val="00A578F3"/>
    <w:rsid w:val="00A57C2A"/>
    <w:rsid w:val="00A60E2A"/>
    <w:rsid w:val="00A61A20"/>
    <w:rsid w:val="00A623ED"/>
    <w:rsid w:val="00A63E2F"/>
    <w:rsid w:val="00A65A6F"/>
    <w:rsid w:val="00A6668E"/>
    <w:rsid w:val="00A674BE"/>
    <w:rsid w:val="00A67953"/>
    <w:rsid w:val="00A70291"/>
    <w:rsid w:val="00A703B9"/>
    <w:rsid w:val="00A70C5D"/>
    <w:rsid w:val="00A70DFF"/>
    <w:rsid w:val="00A7277F"/>
    <w:rsid w:val="00A734B5"/>
    <w:rsid w:val="00A749B8"/>
    <w:rsid w:val="00A74B4B"/>
    <w:rsid w:val="00A74D02"/>
    <w:rsid w:val="00A75868"/>
    <w:rsid w:val="00A75DBD"/>
    <w:rsid w:val="00A7605F"/>
    <w:rsid w:val="00A76ED7"/>
    <w:rsid w:val="00A773AE"/>
    <w:rsid w:val="00A81767"/>
    <w:rsid w:val="00A81C28"/>
    <w:rsid w:val="00A824C3"/>
    <w:rsid w:val="00A84ADF"/>
    <w:rsid w:val="00A861AF"/>
    <w:rsid w:val="00A863ED"/>
    <w:rsid w:val="00A8670D"/>
    <w:rsid w:val="00A86844"/>
    <w:rsid w:val="00A87097"/>
    <w:rsid w:val="00A870DA"/>
    <w:rsid w:val="00A8729E"/>
    <w:rsid w:val="00A87947"/>
    <w:rsid w:val="00A879EE"/>
    <w:rsid w:val="00A911F9"/>
    <w:rsid w:val="00A91A7F"/>
    <w:rsid w:val="00A924AD"/>
    <w:rsid w:val="00A92563"/>
    <w:rsid w:val="00A925C6"/>
    <w:rsid w:val="00A931EF"/>
    <w:rsid w:val="00A9383A"/>
    <w:rsid w:val="00A93A63"/>
    <w:rsid w:val="00A93DA8"/>
    <w:rsid w:val="00A96D1E"/>
    <w:rsid w:val="00A974C7"/>
    <w:rsid w:val="00AA07F6"/>
    <w:rsid w:val="00AA4431"/>
    <w:rsid w:val="00AA58CF"/>
    <w:rsid w:val="00AA59E7"/>
    <w:rsid w:val="00AA755C"/>
    <w:rsid w:val="00AA787D"/>
    <w:rsid w:val="00AB03A9"/>
    <w:rsid w:val="00AB0550"/>
    <w:rsid w:val="00AB2036"/>
    <w:rsid w:val="00AB2397"/>
    <w:rsid w:val="00AB2FAD"/>
    <w:rsid w:val="00AB2FB2"/>
    <w:rsid w:val="00AB394F"/>
    <w:rsid w:val="00AC17DE"/>
    <w:rsid w:val="00AC1E05"/>
    <w:rsid w:val="00AC26E4"/>
    <w:rsid w:val="00AC4AC4"/>
    <w:rsid w:val="00AC55A3"/>
    <w:rsid w:val="00AC6681"/>
    <w:rsid w:val="00AC697E"/>
    <w:rsid w:val="00AC69AA"/>
    <w:rsid w:val="00AC7862"/>
    <w:rsid w:val="00AC7A97"/>
    <w:rsid w:val="00AD01A3"/>
    <w:rsid w:val="00AD0EE6"/>
    <w:rsid w:val="00AD1CCC"/>
    <w:rsid w:val="00AD3762"/>
    <w:rsid w:val="00AD470A"/>
    <w:rsid w:val="00AD49F4"/>
    <w:rsid w:val="00AD5112"/>
    <w:rsid w:val="00AD5699"/>
    <w:rsid w:val="00AD5726"/>
    <w:rsid w:val="00AD5890"/>
    <w:rsid w:val="00AD63D8"/>
    <w:rsid w:val="00AD73AE"/>
    <w:rsid w:val="00AD767C"/>
    <w:rsid w:val="00AE0ACE"/>
    <w:rsid w:val="00AE1DB6"/>
    <w:rsid w:val="00AE250B"/>
    <w:rsid w:val="00AE30C1"/>
    <w:rsid w:val="00AE35FE"/>
    <w:rsid w:val="00AE506B"/>
    <w:rsid w:val="00AE62CC"/>
    <w:rsid w:val="00AE6422"/>
    <w:rsid w:val="00AE65B6"/>
    <w:rsid w:val="00AE71B1"/>
    <w:rsid w:val="00AE7740"/>
    <w:rsid w:val="00AF0305"/>
    <w:rsid w:val="00AF1326"/>
    <w:rsid w:val="00AF175C"/>
    <w:rsid w:val="00AF1A70"/>
    <w:rsid w:val="00AF6069"/>
    <w:rsid w:val="00AF690C"/>
    <w:rsid w:val="00AF6D17"/>
    <w:rsid w:val="00B0094C"/>
    <w:rsid w:val="00B00B8D"/>
    <w:rsid w:val="00B0235B"/>
    <w:rsid w:val="00B03AF8"/>
    <w:rsid w:val="00B06B54"/>
    <w:rsid w:val="00B06E1E"/>
    <w:rsid w:val="00B07965"/>
    <w:rsid w:val="00B07F76"/>
    <w:rsid w:val="00B11003"/>
    <w:rsid w:val="00B11C5E"/>
    <w:rsid w:val="00B126D9"/>
    <w:rsid w:val="00B14943"/>
    <w:rsid w:val="00B229CC"/>
    <w:rsid w:val="00B22A98"/>
    <w:rsid w:val="00B23C38"/>
    <w:rsid w:val="00B23E6D"/>
    <w:rsid w:val="00B23EFD"/>
    <w:rsid w:val="00B2669E"/>
    <w:rsid w:val="00B27285"/>
    <w:rsid w:val="00B27C47"/>
    <w:rsid w:val="00B27F2D"/>
    <w:rsid w:val="00B308A1"/>
    <w:rsid w:val="00B32CE2"/>
    <w:rsid w:val="00B345CE"/>
    <w:rsid w:val="00B3665D"/>
    <w:rsid w:val="00B3701B"/>
    <w:rsid w:val="00B376A6"/>
    <w:rsid w:val="00B407BE"/>
    <w:rsid w:val="00B40BC2"/>
    <w:rsid w:val="00B4148E"/>
    <w:rsid w:val="00B42303"/>
    <w:rsid w:val="00B42A7C"/>
    <w:rsid w:val="00B42F10"/>
    <w:rsid w:val="00B43591"/>
    <w:rsid w:val="00B43929"/>
    <w:rsid w:val="00B44799"/>
    <w:rsid w:val="00B45EB8"/>
    <w:rsid w:val="00B471DA"/>
    <w:rsid w:val="00B512C1"/>
    <w:rsid w:val="00B51CCB"/>
    <w:rsid w:val="00B53964"/>
    <w:rsid w:val="00B54C20"/>
    <w:rsid w:val="00B5502A"/>
    <w:rsid w:val="00B56F49"/>
    <w:rsid w:val="00B57854"/>
    <w:rsid w:val="00B57E21"/>
    <w:rsid w:val="00B60192"/>
    <w:rsid w:val="00B603A6"/>
    <w:rsid w:val="00B61105"/>
    <w:rsid w:val="00B616D8"/>
    <w:rsid w:val="00B62683"/>
    <w:rsid w:val="00B62F89"/>
    <w:rsid w:val="00B6335A"/>
    <w:rsid w:val="00B6427D"/>
    <w:rsid w:val="00B64706"/>
    <w:rsid w:val="00B66542"/>
    <w:rsid w:val="00B669F4"/>
    <w:rsid w:val="00B67258"/>
    <w:rsid w:val="00B70AEF"/>
    <w:rsid w:val="00B70D7D"/>
    <w:rsid w:val="00B7137F"/>
    <w:rsid w:val="00B72649"/>
    <w:rsid w:val="00B73DF4"/>
    <w:rsid w:val="00B75AF5"/>
    <w:rsid w:val="00B764CF"/>
    <w:rsid w:val="00B76797"/>
    <w:rsid w:val="00B76A14"/>
    <w:rsid w:val="00B77B4E"/>
    <w:rsid w:val="00B77F80"/>
    <w:rsid w:val="00B77FBE"/>
    <w:rsid w:val="00B8056A"/>
    <w:rsid w:val="00B81331"/>
    <w:rsid w:val="00B829EC"/>
    <w:rsid w:val="00B82CDD"/>
    <w:rsid w:val="00B87E35"/>
    <w:rsid w:val="00B902D7"/>
    <w:rsid w:val="00B90C5A"/>
    <w:rsid w:val="00B9401B"/>
    <w:rsid w:val="00B942CF"/>
    <w:rsid w:val="00B94892"/>
    <w:rsid w:val="00B95011"/>
    <w:rsid w:val="00B97163"/>
    <w:rsid w:val="00BA2614"/>
    <w:rsid w:val="00BA360C"/>
    <w:rsid w:val="00BA3C6B"/>
    <w:rsid w:val="00BA459F"/>
    <w:rsid w:val="00BA58B0"/>
    <w:rsid w:val="00BA596E"/>
    <w:rsid w:val="00BA66E6"/>
    <w:rsid w:val="00BA6B01"/>
    <w:rsid w:val="00BA7B87"/>
    <w:rsid w:val="00BB0138"/>
    <w:rsid w:val="00BB02E7"/>
    <w:rsid w:val="00BB1B02"/>
    <w:rsid w:val="00BB1DD4"/>
    <w:rsid w:val="00BB21B4"/>
    <w:rsid w:val="00BB2A0E"/>
    <w:rsid w:val="00BB33DD"/>
    <w:rsid w:val="00BB3BF2"/>
    <w:rsid w:val="00BB4286"/>
    <w:rsid w:val="00BB5CD3"/>
    <w:rsid w:val="00BB6489"/>
    <w:rsid w:val="00BB6866"/>
    <w:rsid w:val="00BB700E"/>
    <w:rsid w:val="00BB74EB"/>
    <w:rsid w:val="00BB7806"/>
    <w:rsid w:val="00BC006D"/>
    <w:rsid w:val="00BC0260"/>
    <w:rsid w:val="00BC086C"/>
    <w:rsid w:val="00BC0A43"/>
    <w:rsid w:val="00BC1DBF"/>
    <w:rsid w:val="00BC407A"/>
    <w:rsid w:val="00BC447F"/>
    <w:rsid w:val="00BC4C41"/>
    <w:rsid w:val="00BC51A5"/>
    <w:rsid w:val="00BC5284"/>
    <w:rsid w:val="00BC7251"/>
    <w:rsid w:val="00BC733E"/>
    <w:rsid w:val="00BD03B8"/>
    <w:rsid w:val="00BD1A3A"/>
    <w:rsid w:val="00BD1F5F"/>
    <w:rsid w:val="00BD2651"/>
    <w:rsid w:val="00BD271E"/>
    <w:rsid w:val="00BD4C98"/>
    <w:rsid w:val="00BD5ECE"/>
    <w:rsid w:val="00BD7021"/>
    <w:rsid w:val="00BE0261"/>
    <w:rsid w:val="00BE0FC7"/>
    <w:rsid w:val="00BE1162"/>
    <w:rsid w:val="00BE13A6"/>
    <w:rsid w:val="00BE14C5"/>
    <w:rsid w:val="00BE1E66"/>
    <w:rsid w:val="00BE3841"/>
    <w:rsid w:val="00BE4533"/>
    <w:rsid w:val="00BE4F03"/>
    <w:rsid w:val="00BE5D71"/>
    <w:rsid w:val="00BE601B"/>
    <w:rsid w:val="00BF0598"/>
    <w:rsid w:val="00BF0860"/>
    <w:rsid w:val="00BF1834"/>
    <w:rsid w:val="00BF2CD7"/>
    <w:rsid w:val="00BF30A4"/>
    <w:rsid w:val="00BF4F00"/>
    <w:rsid w:val="00BF5C7E"/>
    <w:rsid w:val="00BF721C"/>
    <w:rsid w:val="00C00578"/>
    <w:rsid w:val="00C00A66"/>
    <w:rsid w:val="00C00B62"/>
    <w:rsid w:val="00C02AF3"/>
    <w:rsid w:val="00C039AD"/>
    <w:rsid w:val="00C04E7A"/>
    <w:rsid w:val="00C053C1"/>
    <w:rsid w:val="00C1076E"/>
    <w:rsid w:val="00C119FC"/>
    <w:rsid w:val="00C11A48"/>
    <w:rsid w:val="00C14118"/>
    <w:rsid w:val="00C14FC5"/>
    <w:rsid w:val="00C20810"/>
    <w:rsid w:val="00C20D8E"/>
    <w:rsid w:val="00C20F96"/>
    <w:rsid w:val="00C214A3"/>
    <w:rsid w:val="00C220C3"/>
    <w:rsid w:val="00C2257E"/>
    <w:rsid w:val="00C225CC"/>
    <w:rsid w:val="00C22724"/>
    <w:rsid w:val="00C23202"/>
    <w:rsid w:val="00C24185"/>
    <w:rsid w:val="00C25DC4"/>
    <w:rsid w:val="00C267F9"/>
    <w:rsid w:val="00C26982"/>
    <w:rsid w:val="00C270FB"/>
    <w:rsid w:val="00C27113"/>
    <w:rsid w:val="00C3184A"/>
    <w:rsid w:val="00C3527B"/>
    <w:rsid w:val="00C36814"/>
    <w:rsid w:val="00C36D61"/>
    <w:rsid w:val="00C37975"/>
    <w:rsid w:val="00C40406"/>
    <w:rsid w:val="00C40AAE"/>
    <w:rsid w:val="00C40BCC"/>
    <w:rsid w:val="00C4108A"/>
    <w:rsid w:val="00C42722"/>
    <w:rsid w:val="00C42C32"/>
    <w:rsid w:val="00C42E7D"/>
    <w:rsid w:val="00C44032"/>
    <w:rsid w:val="00C443B8"/>
    <w:rsid w:val="00C44537"/>
    <w:rsid w:val="00C45333"/>
    <w:rsid w:val="00C462DA"/>
    <w:rsid w:val="00C47F52"/>
    <w:rsid w:val="00C519E5"/>
    <w:rsid w:val="00C51FCA"/>
    <w:rsid w:val="00C520E1"/>
    <w:rsid w:val="00C52D4A"/>
    <w:rsid w:val="00C530ED"/>
    <w:rsid w:val="00C54F7B"/>
    <w:rsid w:val="00C5540D"/>
    <w:rsid w:val="00C563C1"/>
    <w:rsid w:val="00C5685A"/>
    <w:rsid w:val="00C57A6A"/>
    <w:rsid w:val="00C62691"/>
    <w:rsid w:val="00C63531"/>
    <w:rsid w:val="00C64042"/>
    <w:rsid w:val="00C642A4"/>
    <w:rsid w:val="00C66EAD"/>
    <w:rsid w:val="00C7091D"/>
    <w:rsid w:val="00C70AB2"/>
    <w:rsid w:val="00C72147"/>
    <w:rsid w:val="00C7246A"/>
    <w:rsid w:val="00C72DA8"/>
    <w:rsid w:val="00C72F31"/>
    <w:rsid w:val="00C730AC"/>
    <w:rsid w:val="00C732FF"/>
    <w:rsid w:val="00C74DD5"/>
    <w:rsid w:val="00C74EBE"/>
    <w:rsid w:val="00C75673"/>
    <w:rsid w:val="00C75E30"/>
    <w:rsid w:val="00C75F36"/>
    <w:rsid w:val="00C76457"/>
    <w:rsid w:val="00C7673F"/>
    <w:rsid w:val="00C77BCF"/>
    <w:rsid w:val="00C80C01"/>
    <w:rsid w:val="00C80D60"/>
    <w:rsid w:val="00C82E15"/>
    <w:rsid w:val="00C838A9"/>
    <w:rsid w:val="00C83991"/>
    <w:rsid w:val="00C86F84"/>
    <w:rsid w:val="00C903B5"/>
    <w:rsid w:val="00C90C26"/>
    <w:rsid w:val="00C90DE6"/>
    <w:rsid w:val="00C92BDC"/>
    <w:rsid w:val="00C94668"/>
    <w:rsid w:val="00C9488F"/>
    <w:rsid w:val="00C9513A"/>
    <w:rsid w:val="00C955A4"/>
    <w:rsid w:val="00C959A0"/>
    <w:rsid w:val="00C96512"/>
    <w:rsid w:val="00C96642"/>
    <w:rsid w:val="00C97F60"/>
    <w:rsid w:val="00CA05B1"/>
    <w:rsid w:val="00CA1A2B"/>
    <w:rsid w:val="00CA288D"/>
    <w:rsid w:val="00CA36B5"/>
    <w:rsid w:val="00CA3DFB"/>
    <w:rsid w:val="00CA4A00"/>
    <w:rsid w:val="00CA4E32"/>
    <w:rsid w:val="00CA5CB2"/>
    <w:rsid w:val="00CA65EC"/>
    <w:rsid w:val="00CA758E"/>
    <w:rsid w:val="00CA7B4B"/>
    <w:rsid w:val="00CA7DCA"/>
    <w:rsid w:val="00CB2055"/>
    <w:rsid w:val="00CB329C"/>
    <w:rsid w:val="00CB3489"/>
    <w:rsid w:val="00CB3939"/>
    <w:rsid w:val="00CB396C"/>
    <w:rsid w:val="00CB3ABF"/>
    <w:rsid w:val="00CB3F65"/>
    <w:rsid w:val="00CB4088"/>
    <w:rsid w:val="00CB5807"/>
    <w:rsid w:val="00CB62A4"/>
    <w:rsid w:val="00CB6B80"/>
    <w:rsid w:val="00CB73C3"/>
    <w:rsid w:val="00CB7603"/>
    <w:rsid w:val="00CC0FEB"/>
    <w:rsid w:val="00CC15CB"/>
    <w:rsid w:val="00CC1D52"/>
    <w:rsid w:val="00CC25DA"/>
    <w:rsid w:val="00CC28E8"/>
    <w:rsid w:val="00CC3626"/>
    <w:rsid w:val="00CC3934"/>
    <w:rsid w:val="00CC5FC2"/>
    <w:rsid w:val="00CD0396"/>
    <w:rsid w:val="00CD1548"/>
    <w:rsid w:val="00CD17C4"/>
    <w:rsid w:val="00CD28D1"/>
    <w:rsid w:val="00CD3243"/>
    <w:rsid w:val="00CD564E"/>
    <w:rsid w:val="00CD56CF"/>
    <w:rsid w:val="00CD66DF"/>
    <w:rsid w:val="00CD7B07"/>
    <w:rsid w:val="00CE05D6"/>
    <w:rsid w:val="00CE2493"/>
    <w:rsid w:val="00CE3996"/>
    <w:rsid w:val="00CE3CFA"/>
    <w:rsid w:val="00CE45AE"/>
    <w:rsid w:val="00CE4910"/>
    <w:rsid w:val="00CE5275"/>
    <w:rsid w:val="00CE7C32"/>
    <w:rsid w:val="00CE7F6F"/>
    <w:rsid w:val="00CF229B"/>
    <w:rsid w:val="00CF28FE"/>
    <w:rsid w:val="00CF2C63"/>
    <w:rsid w:val="00CF306E"/>
    <w:rsid w:val="00CF3273"/>
    <w:rsid w:val="00CF47FA"/>
    <w:rsid w:val="00CF59FA"/>
    <w:rsid w:val="00CF5AC7"/>
    <w:rsid w:val="00CF625E"/>
    <w:rsid w:val="00CF6B94"/>
    <w:rsid w:val="00CF7070"/>
    <w:rsid w:val="00D004ED"/>
    <w:rsid w:val="00D00FAE"/>
    <w:rsid w:val="00D02678"/>
    <w:rsid w:val="00D02811"/>
    <w:rsid w:val="00D02A8A"/>
    <w:rsid w:val="00D03F29"/>
    <w:rsid w:val="00D04AA5"/>
    <w:rsid w:val="00D065E0"/>
    <w:rsid w:val="00D06EF9"/>
    <w:rsid w:val="00D11473"/>
    <w:rsid w:val="00D11EFB"/>
    <w:rsid w:val="00D12175"/>
    <w:rsid w:val="00D12532"/>
    <w:rsid w:val="00D12AA0"/>
    <w:rsid w:val="00D1444E"/>
    <w:rsid w:val="00D152CF"/>
    <w:rsid w:val="00D15647"/>
    <w:rsid w:val="00D21F29"/>
    <w:rsid w:val="00D22D75"/>
    <w:rsid w:val="00D235CC"/>
    <w:rsid w:val="00D24714"/>
    <w:rsid w:val="00D274E6"/>
    <w:rsid w:val="00D2756F"/>
    <w:rsid w:val="00D27B44"/>
    <w:rsid w:val="00D27DA9"/>
    <w:rsid w:val="00D32D19"/>
    <w:rsid w:val="00D334A9"/>
    <w:rsid w:val="00D34095"/>
    <w:rsid w:val="00D343B5"/>
    <w:rsid w:val="00D345E9"/>
    <w:rsid w:val="00D36C6A"/>
    <w:rsid w:val="00D36CBB"/>
    <w:rsid w:val="00D37E36"/>
    <w:rsid w:val="00D424C7"/>
    <w:rsid w:val="00D42603"/>
    <w:rsid w:val="00D42687"/>
    <w:rsid w:val="00D42939"/>
    <w:rsid w:val="00D42991"/>
    <w:rsid w:val="00D42A51"/>
    <w:rsid w:val="00D43991"/>
    <w:rsid w:val="00D44475"/>
    <w:rsid w:val="00D4470D"/>
    <w:rsid w:val="00D447EE"/>
    <w:rsid w:val="00D45D16"/>
    <w:rsid w:val="00D46609"/>
    <w:rsid w:val="00D479C7"/>
    <w:rsid w:val="00D47A9C"/>
    <w:rsid w:val="00D47D4E"/>
    <w:rsid w:val="00D508F8"/>
    <w:rsid w:val="00D522D7"/>
    <w:rsid w:val="00D57D96"/>
    <w:rsid w:val="00D617C4"/>
    <w:rsid w:val="00D61B32"/>
    <w:rsid w:val="00D61BF2"/>
    <w:rsid w:val="00D64DE8"/>
    <w:rsid w:val="00D6534D"/>
    <w:rsid w:val="00D657FC"/>
    <w:rsid w:val="00D67083"/>
    <w:rsid w:val="00D703B8"/>
    <w:rsid w:val="00D70589"/>
    <w:rsid w:val="00D71044"/>
    <w:rsid w:val="00D719A5"/>
    <w:rsid w:val="00D7247D"/>
    <w:rsid w:val="00D74936"/>
    <w:rsid w:val="00D75056"/>
    <w:rsid w:val="00D77EE9"/>
    <w:rsid w:val="00D802F5"/>
    <w:rsid w:val="00D80370"/>
    <w:rsid w:val="00D80BCF"/>
    <w:rsid w:val="00D823C0"/>
    <w:rsid w:val="00D82A82"/>
    <w:rsid w:val="00D85F9C"/>
    <w:rsid w:val="00D868D7"/>
    <w:rsid w:val="00D8766E"/>
    <w:rsid w:val="00D90FCE"/>
    <w:rsid w:val="00D938A7"/>
    <w:rsid w:val="00D93BF7"/>
    <w:rsid w:val="00D977F0"/>
    <w:rsid w:val="00D97F5B"/>
    <w:rsid w:val="00DA247F"/>
    <w:rsid w:val="00DA4090"/>
    <w:rsid w:val="00DA4D95"/>
    <w:rsid w:val="00DA5507"/>
    <w:rsid w:val="00DA7ACD"/>
    <w:rsid w:val="00DB1A08"/>
    <w:rsid w:val="00DB2079"/>
    <w:rsid w:val="00DB3DF7"/>
    <w:rsid w:val="00DB42C6"/>
    <w:rsid w:val="00DB5060"/>
    <w:rsid w:val="00DB5AAB"/>
    <w:rsid w:val="00DB5C54"/>
    <w:rsid w:val="00DB5FC5"/>
    <w:rsid w:val="00DB6EB5"/>
    <w:rsid w:val="00DB7773"/>
    <w:rsid w:val="00DC048A"/>
    <w:rsid w:val="00DC209C"/>
    <w:rsid w:val="00DC271F"/>
    <w:rsid w:val="00DC2819"/>
    <w:rsid w:val="00DC3DE1"/>
    <w:rsid w:val="00DC4649"/>
    <w:rsid w:val="00DC5060"/>
    <w:rsid w:val="00DC5E24"/>
    <w:rsid w:val="00DC7677"/>
    <w:rsid w:val="00DD0976"/>
    <w:rsid w:val="00DD1831"/>
    <w:rsid w:val="00DD310D"/>
    <w:rsid w:val="00DD3585"/>
    <w:rsid w:val="00DD4E21"/>
    <w:rsid w:val="00DD5BED"/>
    <w:rsid w:val="00DD67BC"/>
    <w:rsid w:val="00DD79B9"/>
    <w:rsid w:val="00DE139A"/>
    <w:rsid w:val="00DE2844"/>
    <w:rsid w:val="00DE2A83"/>
    <w:rsid w:val="00DE2A95"/>
    <w:rsid w:val="00DE6DB9"/>
    <w:rsid w:val="00DE7003"/>
    <w:rsid w:val="00DE7083"/>
    <w:rsid w:val="00DE763A"/>
    <w:rsid w:val="00DE7AF3"/>
    <w:rsid w:val="00DF0232"/>
    <w:rsid w:val="00DF22D7"/>
    <w:rsid w:val="00DF34EB"/>
    <w:rsid w:val="00DF7050"/>
    <w:rsid w:val="00DF7ED4"/>
    <w:rsid w:val="00E022B7"/>
    <w:rsid w:val="00E02D3C"/>
    <w:rsid w:val="00E0353D"/>
    <w:rsid w:val="00E0423F"/>
    <w:rsid w:val="00E04C16"/>
    <w:rsid w:val="00E054F1"/>
    <w:rsid w:val="00E056A6"/>
    <w:rsid w:val="00E061E9"/>
    <w:rsid w:val="00E119D9"/>
    <w:rsid w:val="00E13CBB"/>
    <w:rsid w:val="00E141E6"/>
    <w:rsid w:val="00E1467B"/>
    <w:rsid w:val="00E1529F"/>
    <w:rsid w:val="00E1581D"/>
    <w:rsid w:val="00E15B91"/>
    <w:rsid w:val="00E15E91"/>
    <w:rsid w:val="00E17274"/>
    <w:rsid w:val="00E17BC7"/>
    <w:rsid w:val="00E205FB"/>
    <w:rsid w:val="00E20979"/>
    <w:rsid w:val="00E20D69"/>
    <w:rsid w:val="00E20DA0"/>
    <w:rsid w:val="00E225F2"/>
    <w:rsid w:val="00E22A14"/>
    <w:rsid w:val="00E23CF1"/>
    <w:rsid w:val="00E24974"/>
    <w:rsid w:val="00E249ED"/>
    <w:rsid w:val="00E25646"/>
    <w:rsid w:val="00E25AE4"/>
    <w:rsid w:val="00E25DD0"/>
    <w:rsid w:val="00E25F2D"/>
    <w:rsid w:val="00E27E5B"/>
    <w:rsid w:val="00E3102F"/>
    <w:rsid w:val="00E31137"/>
    <w:rsid w:val="00E3242F"/>
    <w:rsid w:val="00E35F96"/>
    <w:rsid w:val="00E36D60"/>
    <w:rsid w:val="00E4198E"/>
    <w:rsid w:val="00E425DA"/>
    <w:rsid w:val="00E425E4"/>
    <w:rsid w:val="00E4714B"/>
    <w:rsid w:val="00E471BA"/>
    <w:rsid w:val="00E522F5"/>
    <w:rsid w:val="00E523EF"/>
    <w:rsid w:val="00E528FB"/>
    <w:rsid w:val="00E53C19"/>
    <w:rsid w:val="00E55044"/>
    <w:rsid w:val="00E550EC"/>
    <w:rsid w:val="00E55EB2"/>
    <w:rsid w:val="00E60028"/>
    <w:rsid w:val="00E60152"/>
    <w:rsid w:val="00E60769"/>
    <w:rsid w:val="00E61580"/>
    <w:rsid w:val="00E62A6B"/>
    <w:rsid w:val="00E62BA9"/>
    <w:rsid w:val="00E63434"/>
    <w:rsid w:val="00E63712"/>
    <w:rsid w:val="00E63A6A"/>
    <w:rsid w:val="00E64403"/>
    <w:rsid w:val="00E665F8"/>
    <w:rsid w:val="00E66EF5"/>
    <w:rsid w:val="00E67CEF"/>
    <w:rsid w:val="00E70287"/>
    <w:rsid w:val="00E72353"/>
    <w:rsid w:val="00E7333F"/>
    <w:rsid w:val="00E7403D"/>
    <w:rsid w:val="00E75A8A"/>
    <w:rsid w:val="00E76CA1"/>
    <w:rsid w:val="00E77455"/>
    <w:rsid w:val="00E77BE4"/>
    <w:rsid w:val="00E82397"/>
    <w:rsid w:val="00E8295F"/>
    <w:rsid w:val="00E82B2F"/>
    <w:rsid w:val="00E82E43"/>
    <w:rsid w:val="00E8374F"/>
    <w:rsid w:val="00E83BC5"/>
    <w:rsid w:val="00E84622"/>
    <w:rsid w:val="00E84E02"/>
    <w:rsid w:val="00E879B3"/>
    <w:rsid w:val="00E87A5F"/>
    <w:rsid w:val="00E87E0A"/>
    <w:rsid w:val="00E907E0"/>
    <w:rsid w:val="00E90BFA"/>
    <w:rsid w:val="00E916DE"/>
    <w:rsid w:val="00E92094"/>
    <w:rsid w:val="00E920D0"/>
    <w:rsid w:val="00E9258A"/>
    <w:rsid w:val="00E930B7"/>
    <w:rsid w:val="00E93718"/>
    <w:rsid w:val="00E95A1E"/>
    <w:rsid w:val="00E9628E"/>
    <w:rsid w:val="00E96AC0"/>
    <w:rsid w:val="00E96E2B"/>
    <w:rsid w:val="00EA2254"/>
    <w:rsid w:val="00EA4636"/>
    <w:rsid w:val="00EA47AB"/>
    <w:rsid w:val="00EA56E4"/>
    <w:rsid w:val="00EA582A"/>
    <w:rsid w:val="00EA6623"/>
    <w:rsid w:val="00EA6A76"/>
    <w:rsid w:val="00EA6C53"/>
    <w:rsid w:val="00EA7526"/>
    <w:rsid w:val="00EB0584"/>
    <w:rsid w:val="00EB0C3A"/>
    <w:rsid w:val="00EB1102"/>
    <w:rsid w:val="00EB1E21"/>
    <w:rsid w:val="00EB1EC2"/>
    <w:rsid w:val="00EB2569"/>
    <w:rsid w:val="00EB281E"/>
    <w:rsid w:val="00EB2D1E"/>
    <w:rsid w:val="00EB3210"/>
    <w:rsid w:val="00EB4012"/>
    <w:rsid w:val="00EB6400"/>
    <w:rsid w:val="00EB6C3B"/>
    <w:rsid w:val="00EB709B"/>
    <w:rsid w:val="00EC083B"/>
    <w:rsid w:val="00EC0F9A"/>
    <w:rsid w:val="00EC101E"/>
    <w:rsid w:val="00EC149C"/>
    <w:rsid w:val="00EC197F"/>
    <w:rsid w:val="00EC1E7F"/>
    <w:rsid w:val="00EC2915"/>
    <w:rsid w:val="00EC4100"/>
    <w:rsid w:val="00EC4B51"/>
    <w:rsid w:val="00EC52A6"/>
    <w:rsid w:val="00ED1911"/>
    <w:rsid w:val="00ED194F"/>
    <w:rsid w:val="00ED1E8B"/>
    <w:rsid w:val="00ED27EB"/>
    <w:rsid w:val="00ED41D6"/>
    <w:rsid w:val="00ED4751"/>
    <w:rsid w:val="00ED7079"/>
    <w:rsid w:val="00ED713D"/>
    <w:rsid w:val="00EE04CE"/>
    <w:rsid w:val="00EE0762"/>
    <w:rsid w:val="00EE1BA5"/>
    <w:rsid w:val="00EE3858"/>
    <w:rsid w:val="00EE579C"/>
    <w:rsid w:val="00EE743C"/>
    <w:rsid w:val="00EE77EC"/>
    <w:rsid w:val="00EE7CA1"/>
    <w:rsid w:val="00EF0944"/>
    <w:rsid w:val="00EF1825"/>
    <w:rsid w:val="00EF52CF"/>
    <w:rsid w:val="00EF5E71"/>
    <w:rsid w:val="00EF66C6"/>
    <w:rsid w:val="00EF6A6C"/>
    <w:rsid w:val="00EF71C9"/>
    <w:rsid w:val="00EF7825"/>
    <w:rsid w:val="00EF787F"/>
    <w:rsid w:val="00F0147A"/>
    <w:rsid w:val="00F0184D"/>
    <w:rsid w:val="00F0228C"/>
    <w:rsid w:val="00F0231E"/>
    <w:rsid w:val="00F02747"/>
    <w:rsid w:val="00F034CF"/>
    <w:rsid w:val="00F03ACC"/>
    <w:rsid w:val="00F0487D"/>
    <w:rsid w:val="00F053B9"/>
    <w:rsid w:val="00F05CE5"/>
    <w:rsid w:val="00F06130"/>
    <w:rsid w:val="00F06BAE"/>
    <w:rsid w:val="00F1093E"/>
    <w:rsid w:val="00F11132"/>
    <w:rsid w:val="00F11BB9"/>
    <w:rsid w:val="00F1274E"/>
    <w:rsid w:val="00F13726"/>
    <w:rsid w:val="00F13D27"/>
    <w:rsid w:val="00F1414F"/>
    <w:rsid w:val="00F15352"/>
    <w:rsid w:val="00F163AB"/>
    <w:rsid w:val="00F1745D"/>
    <w:rsid w:val="00F17B07"/>
    <w:rsid w:val="00F20B7D"/>
    <w:rsid w:val="00F20E70"/>
    <w:rsid w:val="00F21627"/>
    <w:rsid w:val="00F21799"/>
    <w:rsid w:val="00F225B7"/>
    <w:rsid w:val="00F229A4"/>
    <w:rsid w:val="00F24DE8"/>
    <w:rsid w:val="00F25180"/>
    <w:rsid w:val="00F25796"/>
    <w:rsid w:val="00F25CF7"/>
    <w:rsid w:val="00F25F72"/>
    <w:rsid w:val="00F274D2"/>
    <w:rsid w:val="00F27FA9"/>
    <w:rsid w:val="00F30A70"/>
    <w:rsid w:val="00F31A22"/>
    <w:rsid w:val="00F3239E"/>
    <w:rsid w:val="00F323DC"/>
    <w:rsid w:val="00F3272C"/>
    <w:rsid w:val="00F32B71"/>
    <w:rsid w:val="00F33531"/>
    <w:rsid w:val="00F339AB"/>
    <w:rsid w:val="00F33B08"/>
    <w:rsid w:val="00F35893"/>
    <w:rsid w:val="00F367AC"/>
    <w:rsid w:val="00F36AAD"/>
    <w:rsid w:val="00F40526"/>
    <w:rsid w:val="00F4190E"/>
    <w:rsid w:val="00F4206B"/>
    <w:rsid w:val="00F420A1"/>
    <w:rsid w:val="00F43461"/>
    <w:rsid w:val="00F444E3"/>
    <w:rsid w:val="00F4509B"/>
    <w:rsid w:val="00F451A2"/>
    <w:rsid w:val="00F45253"/>
    <w:rsid w:val="00F45DBE"/>
    <w:rsid w:val="00F468D6"/>
    <w:rsid w:val="00F5172F"/>
    <w:rsid w:val="00F51B7D"/>
    <w:rsid w:val="00F54775"/>
    <w:rsid w:val="00F56C9F"/>
    <w:rsid w:val="00F56D88"/>
    <w:rsid w:val="00F57799"/>
    <w:rsid w:val="00F5795D"/>
    <w:rsid w:val="00F57AB1"/>
    <w:rsid w:val="00F614AA"/>
    <w:rsid w:val="00F6202C"/>
    <w:rsid w:val="00F6362D"/>
    <w:rsid w:val="00F6695E"/>
    <w:rsid w:val="00F66D6C"/>
    <w:rsid w:val="00F67248"/>
    <w:rsid w:val="00F675BC"/>
    <w:rsid w:val="00F714D4"/>
    <w:rsid w:val="00F72E23"/>
    <w:rsid w:val="00F73FB9"/>
    <w:rsid w:val="00F7411C"/>
    <w:rsid w:val="00F74386"/>
    <w:rsid w:val="00F7494B"/>
    <w:rsid w:val="00F75C45"/>
    <w:rsid w:val="00F75E43"/>
    <w:rsid w:val="00F76649"/>
    <w:rsid w:val="00F76D9E"/>
    <w:rsid w:val="00F771A0"/>
    <w:rsid w:val="00F806E4"/>
    <w:rsid w:val="00F815AF"/>
    <w:rsid w:val="00F817C8"/>
    <w:rsid w:val="00F82771"/>
    <w:rsid w:val="00F8314A"/>
    <w:rsid w:val="00F83C53"/>
    <w:rsid w:val="00F85A30"/>
    <w:rsid w:val="00F85AE8"/>
    <w:rsid w:val="00F869D4"/>
    <w:rsid w:val="00F87DBF"/>
    <w:rsid w:val="00F90746"/>
    <w:rsid w:val="00F90FFB"/>
    <w:rsid w:val="00F92210"/>
    <w:rsid w:val="00F94BE7"/>
    <w:rsid w:val="00F95695"/>
    <w:rsid w:val="00F95761"/>
    <w:rsid w:val="00F9598E"/>
    <w:rsid w:val="00F96FDA"/>
    <w:rsid w:val="00F97124"/>
    <w:rsid w:val="00FA06E8"/>
    <w:rsid w:val="00FA0F8B"/>
    <w:rsid w:val="00FA1039"/>
    <w:rsid w:val="00FA2EB6"/>
    <w:rsid w:val="00FA3D3D"/>
    <w:rsid w:val="00FA58DE"/>
    <w:rsid w:val="00FA6878"/>
    <w:rsid w:val="00FA7755"/>
    <w:rsid w:val="00FA789F"/>
    <w:rsid w:val="00FB123B"/>
    <w:rsid w:val="00FB3D01"/>
    <w:rsid w:val="00FB4393"/>
    <w:rsid w:val="00FB5712"/>
    <w:rsid w:val="00FB679F"/>
    <w:rsid w:val="00FC088C"/>
    <w:rsid w:val="00FC1352"/>
    <w:rsid w:val="00FC27A1"/>
    <w:rsid w:val="00FC2987"/>
    <w:rsid w:val="00FC30AF"/>
    <w:rsid w:val="00FC3233"/>
    <w:rsid w:val="00FC465D"/>
    <w:rsid w:val="00FC69CD"/>
    <w:rsid w:val="00FC73D9"/>
    <w:rsid w:val="00FD1CA8"/>
    <w:rsid w:val="00FD2D61"/>
    <w:rsid w:val="00FD3F85"/>
    <w:rsid w:val="00FD40FA"/>
    <w:rsid w:val="00FD46A5"/>
    <w:rsid w:val="00FD48D0"/>
    <w:rsid w:val="00FD600F"/>
    <w:rsid w:val="00FD7584"/>
    <w:rsid w:val="00FE1B44"/>
    <w:rsid w:val="00FE26D9"/>
    <w:rsid w:val="00FE3D02"/>
    <w:rsid w:val="00FE3E27"/>
    <w:rsid w:val="00FE3F9C"/>
    <w:rsid w:val="00FE4010"/>
    <w:rsid w:val="00FE7495"/>
    <w:rsid w:val="00FE794C"/>
    <w:rsid w:val="00FE7984"/>
    <w:rsid w:val="00FF00A0"/>
    <w:rsid w:val="00FF03BE"/>
    <w:rsid w:val="00FF13C4"/>
    <w:rsid w:val="00FF1445"/>
    <w:rsid w:val="00FF1945"/>
    <w:rsid w:val="00FF1B92"/>
    <w:rsid w:val="00FF1D4E"/>
    <w:rsid w:val="00FF22EA"/>
    <w:rsid w:val="00FF2D23"/>
    <w:rsid w:val="00FF31AF"/>
    <w:rsid w:val="00FF37B1"/>
    <w:rsid w:val="00FF4126"/>
    <w:rsid w:val="00FF4242"/>
    <w:rsid w:val="00FF4360"/>
    <w:rsid w:val="00FF5C61"/>
    <w:rsid w:val="00FF6A86"/>
    <w:rsid w:val="00FF707C"/>
    <w:rsid w:val="00FF7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none [3215]" stroke="f">
      <v:fill color="none [3215]"/>
      <v:stroke on="f"/>
    </o:shapedefaults>
    <o:shapelayout v:ext="edit">
      <o:idmap v:ext="edit" data="1"/>
    </o:shapelayout>
  </w:shapeDefaults>
  <w:decimalSymbol w:val="."/>
  <w:listSeparator w:val=","/>
  <w14:docId w14:val="15E0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imes New Roman" w:hAnsi="Georgia" w:cs="Times New Roman"/>
        <w:lang w:val="en-AU" w:eastAsia="en-AU" w:bidi="ar-SA"/>
      </w:rPr>
    </w:rPrDefault>
    <w:pPrDefault/>
  </w:docDefaults>
  <w:latentStyles w:defLockedState="1" w:defUIPriority="0" w:defSemiHidden="0" w:defUnhideWhenUsed="0" w:defQFormat="0" w:count="371">
    <w:lsdException w:name="Normal" w:locked="0"/>
    <w:lsdException w:name="heading 1" w:locked="0" w:uiPriority="1"/>
    <w:lsdException w:name="heading 2" w:locked="0" w:uiPriority="1"/>
    <w:lsdException w:name="heading 3" w:locked="0"/>
    <w:lsdException w:name="heading 4" w:locked="0" w:uiPriority="1"/>
    <w:lsdException w:name="heading 5" w:locked="0"/>
    <w:lsdException w:name="heading 6" w:locked="0" w:uiPriority="1"/>
    <w:lsdException w:name="heading 7" w:locked="0" w:semiHidden="1" w:uiPriority="1" w:unhideWhenUsed="1"/>
    <w:lsdException w:name="heading 8" w:locked="0" w:semiHidden="1" w:uiPriority="1" w:unhideWhenUsed="1"/>
    <w:lsdException w:name="heading 9" w:locked="0" w:semiHidden="1" w:unhideWhenUsed="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nhideWhenUsed="1"/>
    <w:lsdException w:name="toc 6" w:locked="0" w:semiHidden="1" w:uiPriority="39" w:unhideWhenUsed="1"/>
    <w:lsdException w:name="toc 7" w:locked="0" w:semiHidden="1" w:uiPriority="39" w:unhideWhenUsed="1"/>
    <w:lsdException w:name="toc 8" w:locked="0" w:semiHidden="1"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locked="0" w:semiHidden="1" w:unhideWhenUsed="1"/>
    <w:lsdException w:name="caption" w:locked="0" w:semiHidden="1" w:uiPriority="4"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qFormat="1"/>
    <w:lsdException w:name="List Number" w:semiHidden="1" w:uiPriority="13"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locked="0" w:qFormat="1"/>
    <w:lsdException w:name="Closing" w:locked="0"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semiHidden="1" w:qFormat="1"/>
    <w:lsdException w:name="Salutation" w:locked="0" w:semiHidden="1" w:unhideWhenUsed="1"/>
    <w:lsdException w:name="Date" w:locked="0"/>
    <w:lsdException w:name="Body Text First Indent" w:semiHidden="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iPriority="99" w:unhideWhenUsed="1"/>
    <w:lsdException w:name="FollowedHyperlink" w:locked="0" w:semiHidden="1" w:unhideWhenUsed="1"/>
    <w:lsdException w:name="Strong" w:locked="0" w:semiHidden="1" w:qFormat="1"/>
    <w:lsdException w:name="Emphasis" w:semiHidden="1"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locked="0" w:semiHidden="1" w:unhideWhenUsed="1"/>
    <w:lsdException w:name="Placeholder Text" w:locked="0" w:semiHidden="1" w:uiPriority="99"/>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locked="0"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next w:val="PwCNormal"/>
    <w:uiPriority w:val="39"/>
    <w:rsid w:val="00B7137F"/>
    <w:pPr>
      <w:kinsoku w:val="0"/>
      <w:overflowPunct w:val="0"/>
      <w:autoSpaceDE w:val="0"/>
      <w:autoSpaceDN w:val="0"/>
      <w:adjustRightInd w:val="0"/>
      <w:snapToGrid w:val="0"/>
      <w:spacing w:line="281" w:lineRule="auto"/>
    </w:pPr>
    <w:rPr>
      <w:rFonts w:asciiTheme="minorHAnsi" w:hAnsiTheme="minorHAnsi" w:cs="Arial"/>
      <w:snapToGrid w:val="0"/>
      <w:sz w:val="18"/>
      <w:lang w:eastAsia="en-US"/>
    </w:rPr>
  </w:style>
  <w:style w:type="paragraph" w:styleId="Heading1">
    <w:name w:val="heading 1"/>
    <w:aliases w:val="Chapter Heading (Long)"/>
    <w:basedOn w:val="Normal"/>
    <w:next w:val="PwCNormal"/>
    <w:link w:val="Heading1Char"/>
    <w:uiPriority w:val="1"/>
    <w:rsid w:val="00450239"/>
    <w:pPr>
      <w:framePr w:w="5103" w:wrap="around" w:vAnchor="page" w:hAnchor="page" w:x="5955" w:y="3687"/>
      <w:spacing w:line="640" w:lineRule="atLeast"/>
      <w:outlineLvl w:val="0"/>
    </w:pPr>
    <w:rPr>
      <w:bCs/>
      <w:color w:val="FFFFFF" w:themeColor="background1"/>
      <w:sz w:val="60"/>
      <w:szCs w:val="72"/>
    </w:rPr>
  </w:style>
  <w:style w:type="paragraph" w:styleId="Heading2">
    <w:name w:val="heading 2"/>
    <w:aliases w:val="Chapter Heading (Short)"/>
    <w:basedOn w:val="Normal"/>
    <w:next w:val="PwCNormal"/>
    <w:link w:val="Heading2Char"/>
    <w:uiPriority w:val="1"/>
    <w:rsid w:val="00842A36"/>
    <w:pPr>
      <w:keepNext/>
      <w:keepLines/>
      <w:pageBreakBefore/>
      <w:numPr>
        <w:ilvl w:val="1"/>
        <w:numId w:val="37"/>
      </w:numPr>
      <w:spacing w:after="180" w:line="640" w:lineRule="atLeast"/>
      <w:outlineLvl w:val="1"/>
    </w:pPr>
    <w:rPr>
      <w:rFonts w:asciiTheme="majorHAnsi" w:hAnsiTheme="majorHAnsi"/>
      <w:bCs/>
      <w:iCs/>
      <w:color w:val="D04A02" w:themeColor="accent1"/>
      <w:sz w:val="60"/>
      <w:szCs w:val="36"/>
    </w:rPr>
  </w:style>
  <w:style w:type="paragraph" w:styleId="Heading3">
    <w:name w:val="heading 3"/>
    <w:aliases w:val="Appendix Heading (Long)"/>
    <w:basedOn w:val="Heading1"/>
    <w:next w:val="PwCNormal"/>
    <w:uiPriority w:val="1"/>
    <w:rsid w:val="007F7653"/>
    <w:pPr>
      <w:framePr w:wrap="around"/>
      <w:numPr>
        <w:ilvl w:val="5"/>
        <w:numId w:val="34"/>
      </w:numPr>
      <w:outlineLvl w:val="2"/>
    </w:pPr>
    <w:rPr>
      <w:bCs w:val="0"/>
    </w:rPr>
  </w:style>
  <w:style w:type="paragraph" w:styleId="Heading4">
    <w:name w:val="heading 4"/>
    <w:aliases w:val="Appendix Heading (Short)"/>
    <w:basedOn w:val="Heading2"/>
    <w:next w:val="PwCNormal"/>
    <w:uiPriority w:val="1"/>
    <w:rsid w:val="00842A36"/>
    <w:pPr>
      <w:pageBreakBefore w:val="0"/>
      <w:numPr>
        <w:ilvl w:val="4"/>
      </w:numPr>
      <w:outlineLvl w:val="3"/>
    </w:pPr>
    <w:rPr>
      <w:bCs w:val="0"/>
    </w:rPr>
  </w:style>
  <w:style w:type="paragraph" w:styleId="Heading5">
    <w:name w:val="heading 5"/>
    <w:basedOn w:val="Heading2"/>
    <w:next w:val="PwCNormal"/>
    <w:uiPriority w:val="1"/>
    <w:rsid w:val="00842A36"/>
    <w:pPr>
      <w:pageBreakBefore w:val="0"/>
      <w:numPr>
        <w:ilvl w:val="0"/>
        <w:numId w:val="0"/>
      </w:numPr>
      <w:spacing w:before="360" w:line="380" w:lineRule="atLeast"/>
      <w:outlineLvl w:val="4"/>
    </w:pPr>
    <w:rPr>
      <w:bCs w:val="0"/>
      <w:iCs w:val="0"/>
      <w:sz w:val="32"/>
      <w:szCs w:val="32"/>
    </w:rPr>
  </w:style>
  <w:style w:type="paragraph" w:styleId="Heading6">
    <w:name w:val="heading 6"/>
    <w:basedOn w:val="Heading2"/>
    <w:next w:val="PwCNormal"/>
    <w:uiPriority w:val="1"/>
    <w:rsid w:val="00842A36"/>
    <w:pPr>
      <w:pageBreakBefore w:val="0"/>
      <w:numPr>
        <w:ilvl w:val="2"/>
      </w:numPr>
      <w:spacing w:after="120" w:line="300" w:lineRule="atLeast"/>
      <w:outlineLvl w:val="5"/>
    </w:pPr>
    <w:rPr>
      <w:rFonts w:asciiTheme="minorHAnsi" w:hAnsiTheme="minorHAnsi"/>
      <w:b/>
      <w:bCs w:val="0"/>
      <w:color w:val="000000" w:themeColor="text1"/>
      <w:sz w:val="24"/>
    </w:rPr>
  </w:style>
  <w:style w:type="paragraph" w:styleId="Heading7">
    <w:name w:val="heading 7"/>
    <w:basedOn w:val="Heading6"/>
    <w:next w:val="PwCNormal"/>
    <w:uiPriority w:val="1"/>
    <w:rsid w:val="00E20979"/>
    <w:pPr>
      <w:numPr>
        <w:ilvl w:val="3"/>
      </w:numPr>
      <w:spacing w:after="0" w:line="260" w:lineRule="atLeast"/>
      <w:outlineLvl w:val="6"/>
    </w:pPr>
    <w:rPr>
      <w:sz w:val="18"/>
      <w:szCs w:val="28"/>
    </w:rPr>
  </w:style>
  <w:style w:type="paragraph" w:styleId="Heading8">
    <w:name w:val="heading 8"/>
    <w:basedOn w:val="Majorheading"/>
    <w:next w:val="PwCNormal"/>
    <w:uiPriority w:val="1"/>
    <w:rsid w:val="00842A36"/>
    <w:pPr>
      <w:numPr>
        <w:ilvl w:val="6"/>
        <w:numId w:val="37"/>
      </w:numPr>
      <w:outlineLvl w:val="7"/>
    </w:pPr>
    <w:rPr>
      <w:sz w:val="32"/>
      <w:szCs w:val="21"/>
    </w:rPr>
  </w:style>
  <w:style w:type="paragraph" w:styleId="Heading9">
    <w:name w:val="heading 9"/>
    <w:basedOn w:val="Heading8"/>
    <w:next w:val="PwCNormal"/>
    <w:uiPriority w:val="1"/>
    <w:rsid w:val="00842A36"/>
    <w:pPr>
      <w:numPr>
        <w:ilvl w:val="0"/>
        <w:numId w:val="0"/>
      </w:numPr>
      <w:outlineLvl w:val="8"/>
    </w:pPr>
    <w:rPr>
      <w:b w:val="0"/>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2A36"/>
    <w:pPr>
      <w:tabs>
        <w:tab w:val="right" w:pos="9865"/>
      </w:tabs>
    </w:pPr>
    <w:rPr>
      <w:rFonts w:ascii="Arial" w:hAnsi="Arial"/>
      <w:color w:val="000000" w:themeColor="text1"/>
      <w:sz w:val="19"/>
      <w:szCs w:val="18"/>
    </w:rPr>
  </w:style>
  <w:style w:type="paragraph" w:styleId="Footer">
    <w:name w:val="footer"/>
    <w:basedOn w:val="Normal"/>
    <w:link w:val="FooterChar"/>
    <w:uiPriority w:val="99"/>
    <w:rsid w:val="00842A36"/>
    <w:pPr>
      <w:tabs>
        <w:tab w:val="right" w:pos="9865"/>
      </w:tabs>
      <w:spacing w:line="0" w:lineRule="atLeast"/>
    </w:pPr>
    <w:rPr>
      <w:rFonts w:ascii="Arial" w:hAnsi="Arial"/>
      <w:color w:val="000000" w:themeColor="text1"/>
      <w:sz w:val="19"/>
      <w:szCs w:val="18"/>
    </w:rPr>
  </w:style>
  <w:style w:type="paragraph" w:customStyle="1" w:styleId="TOCtitle">
    <w:name w:val="TOC title"/>
    <w:basedOn w:val="Heading2"/>
    <w:next w:val="PwCNormal"/>
    <w:uiPriority w:val="49"/>
    <w:unhideWhenUsed/>
    <w:rsid w:val="00267225"/>
    <w:pPr>
      <w:numPr>
        <w:ilvl w:val="0"/>
        <w:numId w:val="0"/>
      </w:numPr>
      <w:spacing w:after="1200"/>
    </w:pPr>
    <w:rPr>
      <w:color w:val="EB8C00" w:themeColor="accent4"/>
    </w:rPr>
  </w:style>
  <w:style w:type="paragraph" w:customStyle="1" w:styleId="Covertitle">
    <w:name w:val="Cover title"/>
    <w:basedOn w:val="KeySentenceInside"/>
    <w:next w:val="Coversubtitle"/>
    <w:uiPriority w:val="19"/>
    <w:rsid w:val="00842A36"/>
    <w:pPr>
      <w:framePr w:w="2154" w:wrap="notBeside" w:vAnchor="page" w:hAnchor="page" w:x="928" w:y="8414"/>
      <w:spacing w:before="200"/>
      <w:ind w:left="113"/>
    </w:pPr>
    <w:rPr>
      <w:rFonts w:asciiTheme="majorHAnsi" w:hAnsiTheme="majorHAnsi"/>
      <w:color w:val="auto"/>
      <w:sz w:val="19"/>
      <w:lang w:val="en-GB"/>
    </w:rPr>
  </w:style>
  <w:style w:type="paragraph" w:customStyle="1" w:styleId="Coversubtitle">
    <w:name w:val="Cover subtitle"/>
    <w:basedOn w:val="Covertitle"/>
    <w:uiPriority w:val="19"/>
    <w:rsid w:val="00842A36"/>
    <w:pPr>
      <w:framePr w:wrap="notBeside"/>
      <w:spacing w:before="180"/>
    </w:pPr>
    <w:rPr>
      <w:bCs/>
      <w:szCs w:val="64"/>
    </w:rPr>
  </w:style>
  <w:style w:type="paragraph" w:customStyle="1" w:styleId="AppendixNumberLong">
    <w:name w:val="Appendix Number (Long)"/>
    <w:basedOn w:val="Heading3"/>
    <w:next w:val="Heading3"/>
    <w:uiPriority w:val="19"/>
    <w:rsid w:val="00450239"/>
    <w:pPr>
      <w:keepNext/>
      <w:keepLines/>
      <w:pageBreakBefore/>
      <w:framePr w:w="0" w:wrap="auto" w:vAnchor="margin" w:hAnchor="text" w:xAlign="left" w:yAlign="inline"/>
      <w:numPr>
        <w:numId w:val="37"/>
      </w:numPr>
    </w:pPr>
    <w:rPr>
      <w:sz w:val="760"/>
    </w:rPr>
  </w:style>
  <w:style w:type="paragraph" w:customStyle="1" w:styleId="ChapterNumberLong">
    <w:name w:val="Chapter Number (Long)"/>
    <w:basedOn w:val="Heading1"/>
    <w:next w:val="Heading1"/>
    <w:link w:val="ChapterNumberLongChar"/>
    <w:uiPriority w:val="19"/>
    <w:rsid w:val="00C72DA8"/>
    <w:pPr>
      <w:pageBreakBefore/>
      <w:framePr w:w="5670" w:wrap="around" w:vAnchor="text" w:hAnchor="text" w:xAlign="left" w:y="1"/>
      <w:numPr>
        <w:numId w:val="37"/>
      </w:numPr>
    </w:pPr>
    <w:rPr>
      <w:sz w:val="900"/>
    </w:rPr>
  </w:style>
  <w:style w:type="paragraph" w:customStyle="1" w:styleId="Footer-Even">
    <w:name w:val="Footer - Even"/>
    <w:basedOn w:val="Footer"/>
    <w:uiPriority w:val="39"/>
    <w:rsid w:val="00842A36"/>
  </w:style>
  <w:style w:type="paragraph" w:customStyle="1" w:styleId="URL">
    <w:name w:val="URL"/>
    <w:basedOn w:val="Copyright"/>
    <w:next w:val="PwCNormal"/>
    <w:uiPriority w:val="49"/>
    <w:rsid w:val="00842A36"/>
    <w:pPr>
      <w:framePr w:wrap="around" w:vAnchor="page" w:hAnchor="page" w:x="1030" w:y="12475"/>
      <w:spacing w:line="240" w:lineRule="auto"/>
    </w:pPr>
    <w:rPr>
      <w:color w:val="000000" w:themeColor="text1"/>
      <w:sz w:val="24"/>
      <w:szCs w:val="24"/>
    </w:rPr>
  </w:style>
  <w:style w:type="paragraph" w:customStyle="1" w:styleId="Indent1">
    <w:name w:val="Indent 1"/>
    <w:basedOn w:val="Normal"/>
    <w:uiPriority w:val="49"/>
    <w:qFormat/>
    <w:rsid w:val="00842A36"/>
    <w:pPr>
      <w:numPr>
        <w:ilvl w:val="1"/>
        <w:numId w:val="17"/>
      </w:numPr>
      <w:spacing w:before="100" w:after="100"/>
    </w:pPr>
    <w:rPr>
      <w:rFonts w:cs="Times New Roman"/>
    </w:rPr>
  </w:style>
  <w:style w:type="paragraph" w:customStyle="1" w:styleId="Indent2">
    <w:name w:val="Indent 2"/>
    <w:basedOn w:val="Indent1"/>
    <w:uiPriority w:val="49"/>
    <w:qFormat/>
    <w:rsid w:val="00842A36"/>
    <w:pPr>
      <w:numPr>
        <w:ilvl w:val="2"/>
      </w:numPr>
    </w:pPr>
  </w:style>
  <w:style w:type="paragraph" w:customStyle="1" w:styleId="Indent3">
    <w:name w:val="Indent 3"/>
    <w:basedOn w:val="Indent2"/>
    <w:uiPriority w:val="49"/>
    <w:qFormat/>
    <w:rsid w:val="00842A36"/>
    <w:pPr>
      <w:numPr>
        <w:ilvl w:val="3"/>
      </w:numPr>
    </w:pPr>
  </w:style>
  <w:style w:type="paragraph" w:customStyle="1" w:styleId="Indent5">
    <w:name w:val="Indent 5"/>
    <w:basedOn w:val="Indent4"/>
    <w:uiPriority w:val="49"/>
    <w:rsid w:val="00842A36"/>
    <w:pPr>
      <w:numPr>
        <w:ilvl w:val="5"/>
      </w:numPr>
    </w:pPr>
  </w:style>
  <w:style w:type="paragraph" w:customStyle="1" w:styleId="Indent6">
    <w:name w:val="Indent 6"/>
    <w:basedOn w:val="Indent5"/>
    <w:uiPriority w:val="49"/>
    <w:rsid w:val="00842A36"/>
    <w:pPr>
      <w:numPr>
        <w:ilvl w:val="6"/>
      </w:numPr>
    </w:pPr>
  </w:style>
  <w:style w:type="paragraph" w:customStyle="1" w:styleId="Indent7">
    <w:name w:val="Indent 7"/>
    <w:basedOn w:val="Indent6"/>
    <w:uiPriority w:val="49"/>
    <w:rsid w:val="00842A36"/>
    <w:pPr>
      <w:numPr>
        <w:ilvl w:val="7"/>
      </w:numPr>
    </w:pPr>
  </w:style>
  <w:style w:type="numbering" w:customStyle="1" w:styleId="Indents">
    <w:name w:val="Indents"/>
    <w:rsid w:val="00842A36"/>
    <w:pPr>
      <w:numPr>
        <w:numId w:val="10"/>
      </w:numPr>
    </w:pPr>
  </w:style>
  <w:style w:type="paragraph" w:customStyle="1" w:styleId="Copyright">
    <w:name w:val="Copyright"/>
    <w:basedOn w:val="Normal"/>
    <w:uiPriority w:val="19"/>
    <w:rsid w:val="00842A36"/>
    <w:rPr>
      <w:rFonts w:ascii="Arial" w:hAnsi="Arial"/>
      <w:color w:val="FFFFFF" w:themeColor="background1"/>
      <w:sz w:val="16"/>
      <w:lang w:val="en-US"/>
    </w:rPr>
  </w:style>
  <w:style w:type="paragraph" w:customStyle="1" w:styleId="Header-Even">
    <w:name w:val="Header - Even"/>
    <w:basedOn w:val="Header"/>
    <w:uiPriority w:val="39"/>
    <w:rsid w:val="00842A36"/>
  </w:style>
  <w:style w:type="paragraph" w:customStyle="1" w:styleId="PleaseNote">
    <w:name w:val="Please Note"/>
    <w:basedOn w:val="PrefaceTitle"/>
    <w:next w:val="PwCNormal"/>
    <w:uiPriority w:val="29"/>
    <w:rsid w:val="00842A36"/>
    <w:rPr>
      <w:iCs w:val="0"/>
    </w:rPr>
  </w:style>
  <w:style w:type="paragraph" w:customStyle="1" w:styleId="Indent4">
    <w:name w:val="Indent 4"/>
    <w:basedOn w:val="Indent3"/>
    <w:uiPriority w:val="49"/>
    <w:rsid w:val="00842A36"/>
    <w:pPr>
      <w:numPr>
        <w:ilvl w:val="4"/>
      </w:numPr>
    </w:pPr>
  </w:style>
  <w:style w:type="paragraph" w:styleId="TOC2">
    <w:name w:val="toc 2"/>
    <w:basedOn w:val="TOC1"/>
    <w:next w:val="PwCNormal"/>
    <w:uiPriority w:val="39"/>
    <w:rsid w:val="001F55E5"/>
    <w:pPr>
      <w:numPr>
        <w:numId w:val="0"/>
      </w:numPr>
      <w:spacing w:line="300" w:lineRule="atLeast"/>
      <w:ind w:left="567" w:hanging="567"/>
    </w:pPr>
    <w:rPr>
      <w:sz w:val="24"/>
    </w:rPr>
  </w:style>
  <w:style w:type="paragraph" w:styleId="TOC4">
    <w:name w:val="toc 4"/>
    <w:basedOn w:val="TOC2"/>
    <w:next w:val="PwCNormal"/>
    <w:uiPriority w:val="39"/>
    <w:rsid w:val="00842A36"/>
    <w:pPr>
      <w:tabs>
        <w:tab w:val="left" w:pos="1418"/>
      </w:tabs>
      <w:ind w:left="1418" w:hanging="1418"/>
    </w:pPr>
  </w:style>
  <w:style w:type="paragraph" w:styleId="TOC7">
    <w:name w:val="toc 7"/>
    <w:basedOn w:val="TOC6"/>
    <w:next w:val="PwCNormal"/>
    <w:uiPriority w:val="39"/>
    <w:rsid w:val="00842A36"/>
    <w:pPr>
      <w:tabs>
        <w:tab w:val="clear" w:pos="1134"/>
        <w:tab w:val="left" w:pos="1985"/>
      </w:tabs>
      <w:ind w:left="1985" w:hanging="851"/>
    </w:pPr>
  </w:style>
  <w:style w:type="paragraph" w:customStyle="1" w:styleId="KeySentenceInside">
    <w:name w:val="Key Sentence Inside"/>
    <w:basedOn w:val="KeySentence"/>
    <w:uiPriority w:val="39"/>
    <w:rsid w:val="00842A36"/>
    <w:pPr>
      <w:framePr w:w="2296" w:wrap="notBeside" w:vAnchor="text" w:hAnchor="margin" w:x="-2521" w:y="1" w:anchorLock="1"/>
    </w:pPr>
  </w:style>
  <w:style w:type="paragraph" w:customStyle="1" w:styleId="ChapterNumberedList1">
    <w:name w:val="Chapter Numbered List 1"/>
    <w:basedOn w:val="PwCNormal"/>
    <w:uiPriority w:val="19"/>
    <w:rsid w:val="00842A36"/>
    <w:pPr>
      <w:numPr>
        <w:ilvl w:val="7"/>
        <w:numId w:val="37"/>
      </w:numPr>
      <w:spacing w:before="120"/>
    </w:pPr>
  </w:style>
  <w:style w:type="paragraph" w:customStyle="1" w:styleId="ChapterNumberedList2">
    <w:name w:val="Chapter Numbered List 2"/>
    <w:basedOn w:val="ChapterNumberedList1"/>
    <w:uiPriority w:val="19"/>
    <w:rsid w:val="00842A36"/>
    <w:pPr>
      <w:numPr>
        <w:ilvl w:val="8"/>
      </w:numPr>
    </w:pPr>
  </w:style>
  <w:style w:type="paragraph" w:styleId="TOC6">
    <w:name w:val="toc 6"/>
    <w:basedOn w:val="TOC2"/>
    <w:next w:val="PwCNormal"/>
    <w:uiPriority w:val="39"/>
    <w:rsid w:val="00842A36"/>
    <w:pPr>
      <w:tabs>
        <w:tab w:val="left" w:pos="1134"/>
      </w:tabs>
      <w:ind w:left="1134"/>
    </w:pPr>
  </w:style>
  <w:style w:type="paragraph" w:customStyle="1" w:styleId="PwCNormal">
    <w:name w:val="PwC Normal"/>
    <w:basedOn w:val="Normal"/>
    <w:link w:val="PwCNormalChar"/>
    <w:qFormat/>
    <w:rsid w:val="00842A36"/>
    <w:pPr>
      <w:numPr>
        <w:numId w:val="17"/>
      </w:numPr>
      <w:spacing w:before="240" w:after="120"/>
    </w:pPr>
    <w:rPr>
      <w:color w:val="000000" w:themeColor="text1"/>
    </w:rPr>
  </w:style>
  <w:style w:type="paragraph" w:customStyle="1" w:styleId="CoverDate">
    <w:name w:val="Cover Date"/>
    <w:basedOn w:val="Normal"/>
    <w:uiPriority w:val="19"/>
    <w:rsid w:val="00A23084"/>
    <w:pPr>
      <w:spacing w:before="240" w:line="320" w:lineRule="atLeast"/>
    </w:pPr>
    <w:rPr>
      <w:color w:val="000000"/>
      <w:sz w:val="20"/>
    </w:rPr>
  </w:style>
  <w:style w:type="paragraph" w:customStyle="1" w:styleId="KeySentenceOutside">
    <w:name w:val="Key Sentence Outside"/>
    <w:basedOn w:val="KeySentence"/>
    <w:uiPriority w:val="39"/>
    <w:rsid w:val="00842A36"/>
    <w:pPr>
      <w:framePr w:w="2410" w:wrap="around" w:vAnchor="text" w:hAnchor="margin" w:x="7909" w:y="1" w:anchorLock="1"/>
    </w:pPr>
  </w:style>
  <w:style w:type="character" w:customStyle="1" w:styleId="PwCNormalChar">
    <w:name w:val="PwC Normal Char"/>
    <w:basedOn w:val="DefaultParagraphFont"/>
    <w:link w:val="PwCNormal"/>
    <w:rsid w:val="00842A36"/>
    <w:rPr>
      <w:rFonts w:asciiTheme="minorHAnsi" w:hAnsiTheme="minorHAnsi" w:cs="Arial"/>
      <w:snapToGrid w:val="0"/>
      <w:color w:val="000000" w:themeColor="text1"/>
      <w:sz w:val="18"/>
      <w:lang w:eastAsia="en-US"/>
    </w:rPr>
  </w:style>
  <w:style w:type="paragraph" w:styleId="TOC1">
    <w:name w:val="toc 1"/>
    <w:basedOn w:val="Normal"/>
    <w:next w:val="PwCNormal"/>
    <w:uiPriority w:val="39"/>
    <w:rsid w:val="00E87E0A"/>
    <w:pPr>
      <w:numPr>
        <w:numId w:val="26"/>
      </w:numPr>
      <w:tabs>
        <w:tab w:val="right" w:pos="8675"/>
      </w:tabs>
      <w:spacing w:before="240" w:after="240" w:line="240" w:lineRule="atLeast"/>
      <w:ind w:right="851"/>
    </w:pPr>
  </w:style>
  <w:style w:type="paragraph" w:customStyle="1" w:styleId="CREATISID">
    <w:name w:val="CREATISID"/>
    <w:basedOn w:val="PwCNormal"/>
    <w:uiPriority w:val="19"/>
    <w:unhideWhenUsed/>
    <w:rsid w:val="00842A36"/>
    <w:pPr>
      <w:framePr w:w="227" w:h="539" w:wrap="notBeside" w:vAnchor="page" w:hAnchor="page" w:x="511" w:y="15594"/>
      <w:numPr>
        <w:numId w:val="0"/>
      </w:numPr>
      <w:spacing w:after="0"/>
      <w:textDirection w:val="btLr"/>
    </w:pPr>
    <w:rPr>
      <w:rFonts w:eastAsia="MS Mincho"/>
      <w:sz w:val="10"/>
      <w:szCs w:val="12"/>
      <w:lang w:eastAsia="ja-JP"/>
    </w:rPr>
  </w:style>
  <w:style w:type="numbering" w:customStyle="1" w:styleId="BulletList">
    <w:name w:val="Bullet List"/>
    <w:rsid w:val="00842A36"/>
    <w:pPr>
      <w:numPr>
        <w:numId w:val="4"/>
      </w:numPr>
    </w:pPr>
  </w:style>
  <w:style w:type="paragraph" w:customStyle="1" w:styleId="Footer-Landscape">
    <w:name w:val="Footer - Landscape"/>
    <w:basedOn w:val="Footer"/>
    <w:uiPriority w:val="39"/>
    <w:rsid w:val="00842A36"/>
    <w:pPr>
      <w:tabs>
        <w:tab w:val="clear" w:pos="9865"/>
        <w:tab w:val="right" w:pos="14797"/>
      </w:tabs>
    </w:pPr>
  </w:style>
  <w:style w:type="paragraph" w:customStyle="1" w:styleId="TableBullet1Normal">
    <w:name w:val="Table Bullet 1 Normal"/>
    <w:basedOn w:val="TableTextNormal"/>
    <w:rsid w:val="00842A36"/>
    <w:pPr>
      <w:numPr>
        <w:numId w:val="18"/>
      </w:numPr>
      <w:spacing w:before="40" w:after="40"/>
    </w:pPr>
  </w:style>
  <w:style w:type="paragraph" w:customStyle="1" w:styleId="TableTextNormal">
    <w:name w:val="Table Text Normal"/>
    <w:basedOn w:val="Normal"/>
    <w:rsid w:val="00842A36"/>
    <w:pPr>
      <w:spacing w:before="80" w:after="80"/>
    </w:pPr>
  </w:style>
  <w:style w:type="paragraph" w:customStyle="1" w:styleId="TableBullet1Small">
    <w:name w:val="Table Bullet 1 Small"/>
    <w:basedOn w:val="TableTextSmall"/>
    <w:rsid w:val="00842A36"/>
    <w:pPr>
      <w:numPr>
        <w:numId w:val="19"/>
      </w:numPr>
      <w:spacing w:before="20" w:after="20"/>
    </w:pPr>
  </w:style>
  <w:style w:type="paragraph" w:customStyle="1" w:styleId="TableTextSmall">
    <w:name w:val="Table Text Small"/>
    <w:basedOn w:val="Normal"/>
    <w:rsid w:val="00842A36"/>
    <w:pPr>
      <w:spacing w:before="40" w:after="40"/>
    </w:pPr>
    <w:rPr>
      <w:rFonts w:ascii="Arial" w:hAnsi="Arial"/>
      <w:sz w:val="16"/>
      <w:szCs w:val="18"/>
    </w:rPr>
  </w:style>
  <w:style w:type="paragraph" w:customStyle="1" w:styleId="TableBullet3Normal">
    <w:name w:val="Table Bullet 3 Normal"/>
    <w:basedOn w:val="TableBullet2Normal"/>
    <w:rsid w:val="00842A36"/>
    <w:pPr>
      <w:numPr>
        <w:ilvl w:val="2"/>
      </w:numPr>
    </w:pPr>
  </w:style>
  <w:style w:type="paragraph" w:customStyle="1" w:styleId="TableBullet3Small">
    <w:name w:val="Table Bullet 3 Small"/>
    <w:basedOn w:val="TableBullet2Small"/>
    <w:rsid w:val="00842A36"/>
    <w:pPr>
      <w:numPr>
        <w:ilvl w:val="2"/>
      </w:numPr>
    </w:pPr>
    <w:rPr>
      <w:szCs w:val="16"/>
    </w:rPr>
  </w:style>
  <w:style w:type="paragraph" w:customStyle="1" w:styleId="BlockText2">
    <w:name w:val="Block Text 2"/>
    <w:basedOn w:val="Normal"/>
    <w:uiPriority w:val="19"/>
    <w:rsid w:val="00842A36"/>
    <w:pPr>
      <w:pBdr>
        <w:top w:val="single" w:sz="2" w:space="10" w:color="464646" w:themeColor="accent6"/>
        <w:left w:val="single" w:sz="2" w:space="10" w:color="464646" w:themeColor="accent6"/>
        <w:bottom w:val="single" w:sz="2" w:space="10" w:color="464646" w:themeColor="accent6"/>
        <w:right w:val="single" w:sz="2" w:space="10" w:color="464646" w:themeColor="accent6"/>
      </w:pBdr>
      <w:shd w:val="clear" w:color="auto" w:fill="464646" w:themeFill="accent6"/>
      <w:kinsoku/>
      <w:overflowPunct/>
      <w:autoSpaceDE/>
      <w:autoSpaceDN/>
      <w:adjustRightInd/>
      <w:snapToGrid/>
      <w:spacing w:after="420" w:line="221" w:lineRule="auto"/>
      <w:ind w:left="227" w:right="227"/>
    </w:pPr>
    <w:rPr>
      <w:rFonts w:ascii="Georgia" w:eastAsiaTheme="minorHAnsi" w:hAnsi="Georgia" w:cstheme="minorBidi"/>
      <w:snapToGrid/>
      <w:color w:val="FFFFFF" w:themeColor="background1"/>
      <w:sz w:val="80"/>
      <w:szCs w:val="48"/>
      <w:lang w:val="en-GB"/>
    </w:rPr>
  </w:style>
  <w:style w:type="paragraph" w:customStyle="1" w:styleId="Appendix">
    <w:name w:val="Appendix"/>
    <w:basedOn w:val="Heading1"/>
    <w:next w:val="Normal"/>
    <w:uiPriority w:val="99"/>
    <w:rsid w:val="00842A36"/>
    <w:pPr>
      <w:keepNext/>
      <w:keepLines/>
      <w:framePr w:wrap="around"/>
      <w:numPr>
        <w:numId w:val="14"/>
      </w:numPr>
      <w:kinsoku/>
      <w:overflowPunct/>
      <w:autoSpaceDE/>
      <w:autoSpaceDN/>
      <w:adjustRightInd/>
      <w:snapToGrid/>
      <w:spacing w:after="480" w:line="600" w:lineRule="atLeast"/>
    </w:pPr>
    <w:rPr>
      <w:rFonts w:eastAsiaTheme="majorEastAsia" w:cstheme="majorBidi"/>
      <w:snapToGrid/>
      <w:szCs w:val="28"/>
      <w:lang w:val="en-GB"/>
    </w:rPr>
  </w:style>
  <w:style w:type="numbering" w:customStyle="1" w:styleId="PwCAppendixList1">
    <w:name w:val="PwC Appendix List 1"/>
    <w:uiPriority w:val="99"/>
    <w:rsid w:val="00842A36"/>
    <w:pPr>
      <w:numPr>
        <w:numId w:val="14"/>
      </w:numPr>
    </w:pPr>
  </w:style>
  <w:style w:type="paragraph" w:styleId="Caption">
    <w:name w:val="caption"/>
    <w:basedOn w:val="Normal"/>
    <w:next w:val="Normal"/>
    <w:uiPriority w:val="4"/>
    <w:unhideWhenUsed/>
    <w:rsid w:val="00842A36"/>
    <w:pPr>
      <w:keepNext/>
      <w:keepLines/>
      <w:tabs>
        <w:tab w:val="left" w:pos="992"/>
      </w:tabs>
      <w:spacing w:before="240" w:after="120"/>
      <w:ind w:left="992" w:hanging="992"/>
    </w:pPr>
    <w:rPr>
      <w:bCs/>
      <w:color w:val="D04A02" w:themeColor="accent1"/>
      <w:szCs w:val="18"/>
    </w:rPr>
  </w:style>
  <w:style w:type="paragraph" w:customStyle="1" w:styleId="Majorheading">
    <w:name w:val="Major heading"/>
    <w:basedOn w:val="Normal"/>
    <w:next w:val="PwCNormal"/>
    <w:uiPriority w:val="1"/>
    <w:qFormat/>
    <w:rsid w:val="00842A36"/>
    <w:pPr>
      <w:keepNext/>
      <w:keepLines/>
      <w:spacing w:before="240" w:after="40"/>
    </w:pPr>
    <w:rPr>
      <w:b/>
      <w:color w:val="000000" w:themeColor="text1"/>
      <w:sz w:val="24"/>
      <w:szCs w:val="24"/>
    </w:rPr>
  </w:style>
  <w:style w:type="numbering" w:customStyle="1" w:styleId="TableBulletNormalList">
    <w:name w:val="Table Bullet Normal List"/>
    <w:rsid w:val="00842A36"/>
    <w:pPr>
      <w:numPr>
        <w:numId w:val="20"/>
      </w:numPr>
    </w:pPr>
  </w:style>
  <w:style w:type="paragraph" w:customStyle="1" w:styleId="Disclaimer">
    <w:name w:val="Disclaimer"/>
    <w:basedOn w:val="Normal"/>
    <w:uiPriority w:val="29"/>
    <w:unhideWhenUsed/>
    <w:rsid w:val="00842A36"/>
    <w:pPr>
      <w:spacing w:after="140"/>
    </w:pPr>
    <w:rPr>
      <w:rFonts w:ascii="Arial" w:hAnsi="Arial"/>
      <w:sz w:val="16"/>
    </w:rPr>
  </w:style>
  <w:style w:type="paragraph" w:customStyle="1" w:styleId="Footer-LandscapeEven">
    <w:name w:val="Footer - Landscape Even"/>
    <w:basedOn w:val="Footer-Landscape"/>
    <w:uiPriority w:val="39"/>
    <w:rsid w:val="00842A36"/>
  </w:style>
  <w:style w:type="paragraph" w:customStyle="1" w:styleId="PwCNormal-Single">
    <w:name w:val="PwC Normal - Single"/>
    <w:basedOn w:val="PwCNormal"/>
    <w:qFormat/>
    <w:rsid w:val="009D05C9"/>
    <w:pPr>
      <w:numPr>
        <w:numId w:val="0"/>
      </w:numPr>
      <w:spacing w:before="0" w:after="0" w:line="240" w:lineRule="auto"/>
    </w:pPr>
  </w:style>
  <w:style w:type="numbering" w:customStyle="1" w:styleId="TableNumberdListNormal">
    <w:name w:val="Table Numberd List Normal"/>
    <w:uiPriority w:val="99"/>
    <w:rsid w:val="00842A36"/>
    <w:pPr>
      <w:numPr>
        <w:numId w:val="22"/>
      </w:numPr>
    </w:pPr>
  </w:style>
  <w:style w:type="numbering" w:customStyle="1" w:styleId="TableNumberedListSmall">
    <w:name w:val="Table Numbered List Small"/>
    <w:uiPriority w:val="99"/>
    <w:rsid w:val="00842A36"/>
    <w:pPr>
      <w:numPr>
        <w:numId w:val="24"/>
      </w:numPr>
    </w:pPr>
  </w:style>
  <w:style w:type="paragraph" w:customStyle="1" w:styleId="TableIndent2Normal">
    <w:name w:val="Table Indent 2 Normal"/>
    <w:basedOn w:val="TableIndent1Normal"/>
    <w:rsid w:val="00842A36"/>
    <w:pPr>
      <w:ind w:left="567"/>
    </w:pPr>
  </w:style>
  <w:style w:type="paragraph" w:customStyle="1" w:styleId="TableIndent2Small">
    <w:name w:val="Table Indent 2 Small"/>
    <w:basedOn w:val="TableIndent1Small"/>
    <w:rsid w:val="00842A36"/>
    <w:pPr>
      <w:ind w:left="567"/>
    </w:pPr>
    <w:rPr>
      <w:szCs w:val="16"/>
    </w:rPr>
  </w:style>
  <w:style w:type="paragraph" w:customStyle="1" w:styleId="KeySentence">
    <w:name w:val="Key Sentence"/>
    <w:basedOn w:val="Normal"/>
    <w:uiPriority w:val="39"/>
    <w:rsid w:val="00842A36"/>
    <w:pPr>
      <w:spacing w:after="160" w:line="260" w:lineRule="atLeast"/>
    </w:pPr>
    <w:rPr>
      <w:color w:val="D04A02" w:themeColor="accent1"/>
      <w:sz w:val="16"/>
      <w:szCs w:val="18"/>
    </w:rPr>
  </w:style>
  <w:style w:type="numbering" w:customStyle="1" w:styleId="TableNumberedListS">
    <w:name w:val="Table Numbered List S"/>
    <w:rsid w:val="00842A36"/>
  </w:style>
  <w:style w:type="paragraph" w:customStyle="1" w:styleId="PrefaceTitle">
    <w:name w:val="Preface Title"/>
    <w:basedOn w:val="Heading2"/>
    <w:next w:val="PwCNormal"/>
    <w:uiPriority w:val="29"/>
    <w:rsid w:val="00842A36"/>
    <w:pPr>
      <w:numPr>
        <w:ilvl w:val="0"/>
        <w:numId w:val="0"/>
      </w:numPr>
    </w:pPr>
  </w:style>
  <w:style w:type="paragraph" w:customStyle="1" w:styleId="Sources">
    <w:name w:val="Sources"/>
    <w:basedOn w:val="Normal"/>
    <w:next w:val="PwCNormal"/>
    <w:rsid w:val="00842A36"/>
    <w:pPr>
      <w:spacing w:before="80" w:after="240" w:line="180" w:lineRule="atLeast"/>
    </w:pPr>
    <w:rPr>
      <w:color w:val="D04A02" w:themeColor="accent1"/>
      <w:sz w:val="16"/>
    </w:rPr>
  </w:style>
  <w:style w:type="paragraph" w:customStyle="1" w:styleId="Minorheading">
    <w:name w:val="Minor heading"/>
    <w:basedOn w:val="Majorheading"/>
    <w:next w:val="PwCNormal"/>
    <w:uiPriority w:val="1"/>
    <w:qFormat/>
    <w:rsid w:val="00E20979"/>
    <w:pPr>
      <w:spacing w:line="180" w:lineRule="atLeast"/>
    </w:pPr>
    <w:rPr>
      <w:sz w:val="18"/>
    </w:rPr>
  </w:style>
  <w:style w:type="paragraph" w:customStyle="1" w:styleId="Minorheading2">
    <w:name w:val="Minor heading 2"/>
    <w:basedOn w:val="Minorheading"/>
    <w:next w:val="PwCNormal"/>
    <w:uiPriority w:val="1"/>
    <w:qFormat/>
    <w:rsid w:val="00842A36"/>
    <w:pPr>
      <w:spacing w:line="240" w:lineRule="atLeast"/>
    </w:pPr>
    <w:rPr>
      <w:b w:val="0"/>
      <w:i/>
    </w:rPr>
  </w:style>
  <w:style w:type="numbering" w:customStyle="1" w:styleId="PwCListNumbers1">
    <w:name w:val="PwC List Numbers 1"/>
    <w:uiPriority w:val="99"/>
    <w:rsid w:val="00842A36"/>
    <w:pPr>
      <w:numPr>
        <w:numId w:val="15"/>
      </w:numPr>
    </w:pPr>
  </w:style>
  <w:style w:type="paragraph" w:customStyle="1" w:styleId="TableBullet2Normal">
    <w:name w:val="Table Bullet 2 Normal"/>
    <w:basedOn w:val="TableBullet1Normal"/>
    <w:rsid w:val="00842A36"/>
    <w:pPr>
      <w:numPr>
        <w:ilvl w:val="1"/>
      </w:numPr>
    </w:pPr>
  </w:style>
  <w:style w:type="paragraph" w:customStyle="1" w:styleId="TableBullet2Small">
    <w:name w:val="Table Bullet 2 Small"/>
    <w:basedOn w:val="TableBullet1Small"/>
    <w:rsid w:val="00842A36"/>
    <w:pPr>
      <w:numPr>
        <w:ilvl w:val="1"/>
      </w:numPr>
    </w:pPr>
  </w:style>
  <w:style w:type="paragraph" w:customStyle="1" w:styleId="TableIndent1Normal">
    <w:name w:val="Table Indent 1 Normal"/>
    <w:basedOn w:val="TableBullet1Normal"/>
    <w:rsid w:val="00842A36"/>
    <w:pPr>
      <w:numPr>
        <w:numId w:val="0"/>
      </w:numPr>
      <w:ind w:left="284"/>
    </w:pPr>
  </w:style>
  <w:style w:type="paragraph" w:customStyle="1" w:styleId="TableIndent1Small">
    <w:name w:val="Table Indent 1 Small"/>
    <w:basedOn w:val="TableBullet1Small"/>
    <w:rsid w:val="00842A36"/>
    <w:pPr>
      <w:numPr>
        <w:numId w:val="0"/>
      </w:numPr>
      <w:ind w:left="284"/>
    </w:pPr>
  </w:style>
  <w:style w:type="paragraph" w:customStyle="1" w:styleId="SubHeading">
    <w:name w:val="Sub Heading"/>
    <w:basedOn w:val="PwCNormal"/>
    <w:rsid w:val="00842A36"/>
    <w:pPr>
      <w:spacing w:after="480" w:line="600" w:lineRule="atLeast"/>
    </w:pPr>
    <w:rPr>
      <w:sz w:val="56"/>
    </w:rPr>
  </w:style>
  <w:style w:type="paragraph" w:styleId="FootnoteText">
    <w:name w:val="footnote text"/>
    <w:basedOn w:val="Normal"/>
    <w:uiPriority w:val="39"/>
    <w:rsid w:val="00842A36"/>
    <w:pPr>
      <w:tabs>
        <w:tab w:val="left" w:pos="284"/>
      </w:tabs>
      <w:spacing w:before="80" w:after="80"/>
      <w:ind w:left="227" w:hanging="227"/>
    </w:pPr>
    <w:rPr>
      <w:sz w:val="14"/>
    </w:rPr>
  </w:style>
  <w:style w:type="character" w:styleId="FootnoteReference">
    <w:name w:val="footnote reference"/>
    <w:basedOn w:val="DefaultParagraphFont"/>
    <w:uiPriority w:val="39"/>
    <w:rsid w:val="00842A36"/>
    <w:rPr>
      <w:rFonts w:cs="Arial"/>
      <w:sz w:val="21"/>
      <w:vertAlign w:val="superscript"/>
    </w:rPr>
  </w:style>
  <w:style w:type="character" w:styleId="EndnoteReference">
    <w:name w:val="endnote reference"/>
    <w:basedOn w:val="DefaultParagraphFont"/>
    <w:semiHidden/>
    <w:unhideWhenUsed/>
    <w:rsid w:val="00842A36"/>
    <w:rPr>
      <w:rFonts w:ascii="Arial" w:hAnsi="Arial" w:cs="Arial"/>
      <w:sz w:val="21"/>
      <w:vertAlign w:val="superscript"/>
    </w:rPr>
  </w:style>
  <w:style w:type="paragraph" w:styleId="EndnoteText">
    <w:name w:val="endnote text"/>
    <w:basedOn w:val="FootnoteText"/>
    <w:semiHidden/>
    <w:unhideWhenUsed/>
    <w:rsid w:val="00842A36"/>
  </w:style>
  <w:style w:type="paragraph" w:customStyle="1" w:styleId="Address">
    <w:name w:val="Address"/>
    <w:basedOn w:val="Normal"/>
    <w:uiPriority w:val="19"/>
    <w:rsid w:val="006A61F5"/>
    <w:pPr>
      <w:kinsoku/>
      <w:overflowPunct/>
      <w:autoSpaceDE/>
      <w:autoSpaceDN/>
      <w:adjustRightInd/>
      <w:snapToGrid/>
      <w:spacing w:line="200" w:lineRule="atLeast"/>
    </w:pPr>
    <w:rPr>
      <w:rFonts w:asciiTheme="majorHAnsi" w:eastAsiaTheme="minorHAnsi" w:hAnsiTheme="majorHAnsi" w:cstheme="minorBidi"/>
      <w:i/>
      <w:noProof/>
      <w:snapToGrid/>
      <w:szCs w:val="22"/>
      <w:lang w:val="en-GB" w:eastAsia="en-GB"/>
    </w:rPr>
  </w:style>
  <w:style w:type="table" w:styleId="TableGrid">
    <w:name w:val="Table Grid"/>
    <w:basedOn w:val="TableNormal"/>
    <w:semiHidden/>
    <w:locked/>
    <w:rsid w:val="00842A36"/>
    <w:pPr>
      <w:kinsoku w:val="0"/>
      <w:overflowPunct w:val="0"/>
      <w:autoSpaceDE w:val="0"/>
      <w:autoSpaceDN w:val="0"/>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TOC1"/>
    <w:next w:val="PwCNormal"/>
    <w:uiPriority w:val="39"/>
    <w:rsid w:val="00842A36"/>
    <w:pPr>
      <w:numPr>
        <w:ilvl w:val="2"/>
      </w:numPr>
    </w:pPr>
  </w:style>
  <w:style w:type="paragraph" w:styleId="TOC5">
    <w:name w:val="toc 5"/>
    <w:basedOn w:val="TOC2"/>
    <w:next w:val="PwCNormal"/>
    <w:uiPriority w:val="49"/>
    <w:rsid w:val="00842A36"/>
    <w:pPr>
      <w:tabs>
        <w:tab w:val="left" w:pos="567"/>
      </w:tabs>
    </w:pPr>
  </w:style>
  <w:style w:type="paragraph" w:styleId="TOC8">
    <w:name w:val="toc 8"/>
    <w:basedOn w:val="TOC7"/>
    <w:next w:val="PwCNormal"/>
    <w:uiPriority w:val="49"/>
    <w:rsid w:val="00842A36"/>
    <w:pPr>
      <w:tabs>
        <w:tab w:val="clear" w:pos="1985"/>
        <w:tab w:val="left" w:pos="3402"/>
      </w:tabs>
      <w:ind w:left="3403"/>
    </w:pPr>
  </w:style>
  <w:style w:type="paragraph" w:styleId="TOC9">
    <w:name w:val="toc 9"/>
    <w:basedOn w:val="TOC8"/>
    <w:next w:val="PwCNormal"/>
    <w:uiPriority w:val="39"/>
    <w:rsid w:val="00842A36"/>
    <w:pPr>
      <w:tabs>
        <w:tab w:val="clear" w:pos="3402"/>
        <w:tab w:val="left" w:pos="4253"/>
      </w:tabs>
      <w:ind w:left="4253"/>
    </w:pPr>
  </w:style>
  <w:style w:type="paragraph" w:customStyle="1" w:styleId="Separator">
    <w:name w:val="Separator"/>
    <w:basedOn w:val="Normal"/>
    <w:semiHidden/>
    <w:rsid w:val="00842A36"/>
    <w:pPr>
      <w:spacing w:before="240" w:after="120"/>
    </w:pPr>
    <w:rPr>
      <w:sz w:val="16"/>
    </w:rPr>
  </w:style>
  <w:style w:type="numbering" w:customStyle="1" w:styleId="TableNumberedListN">
    <w:name w:val="Table Numbered List N"/>
    <w:rsid w:val="00842A36"/>
  </w:style>
  <w:style w:type="paragraph" w:customStyle="1" w:styleId="TableColumnHeadingNormal">
    <w:name w:val="Table Column Heading Normal"/>
    <w:basedOn w:val="TableTextNormal"/>
    <w:rsid w:val="00842A36"/>
    <w:pPr>
      <w:keepNext/>
      <w:keepLines/>
    </w:pPr>
    <w:rPr>
      <w:b/>
      <w:color w:val="000000" w:themeColor="text1"/>
    </w:rPr>
  </w:style>
  <w:style w:type="paragraph" w:customStyle="1" w:styleId="TableColumnHeadingSmall">
    <w:name w:val="Table Column Heading Small"/>
    <w:basedOn w:val="TableTextSmall"/>
    <w:next w:val="TableTextSmall"/>
    <w:rsid w:val="00842A36"/>
    <w:pPr>
      <w:keepNext/>
      <w:keepLines/>
    </w:pPr>
    <w:rPr>
      <w:b/>
      <w:color w:val="7D7D7D" w:themeColor="text2"/>
      <w:szCs w:val="16"/>
    </w:rPr>
  </w:style>
  <w:style w:type="numbering" w:customStyle="1" w:styleId="TableBulletSmallList">
    <w:name w:val="Table Bullet Small List"/>
    <w:rsid w:val="00842A36"/>
    <w:pPr>
      <w:numPr>
        <w:numId w:val="21"/>
      </w:numPr>
    </w:pPr>
  </w:style>
  <w:style w:type="paragraph" w:customStyle="1" w:styleId="Header-Landscape">
    <w:name w:val="Header - Landscape"/>
    <w:basedOn w:val="Header"/>
    <w:uiPriority w:val="39"/>
    <w:rsid w:val="00842A36"/>
  </w:style>
  <w:style w:type="character" w:styleId="PageNumber">
    <w:name w:val="page number"/>
    <w:semiHidden/>
    <w:unhideWhenUsed/>
    <w:rsid w:val="00842A36"/>
  </w:style>
  <w:style w:type="paragraph" w:styleId="Date">
    <w:name w:val="Date"/>
    <w:basedOn w:val="Normal"/>
    <w:next w:val="PwCNormal"/>
    <w:uiPriority w:val="59"/>
    <w:semiHidden/>
    <w:rsid w:val="00842A36"/>
  </w:style>
  <w:style w:type="paragraph" w:customStyle="1" w:styleId="Indent8">
    <w:name w:val="Indent 8"/>
    <w:basedOn w:val="Indent7"/>
    <w:uiPriority w:val="49"/>
    <w:rsid w:val="00842A36"/>
    <w:pPr>
      <w:numPr>
        <w:ilvl w:val="8"/>
      </w:numPr>
    </w:pPr>
  </w:style>
  <w:style w:type="paragraph" w:customStyle="1" w:styleId="Header-LandscapeEven">
    <w:name w:val="Header - Landscape Even"/>
    <w:basedOn w:val="Header-Landscape"/>
    <w:uiPriority w:val="39"/>
    <w:rsid w:val="00842A36"/>
    <w:pPr>
      <w:tabs>
        <w:tab w:val="right" w:pos="14661"/>
      </w:tabs>
    </w:pPr>
  </w:style>
  <w:style w:type="paragraph" w:customStyle="1" w:styleId="Footer-ToC">
    <w:name w:val="Footer - ToC"/>
    <w:basedOn w:val="Footer"/>
    <w:uiPriority w:val="39"/>
    <w:rsid w:val="00842A36"/>
    <w:pPr>
      <w:tabs>
        <w:tab w:val="clear" w:pos="9865"/>
        <w:tab w:val="right" w:pos="7342"/>
      </w:tabs>
      <w:ind w:left="-2523"/>
    </w:pPr>
  </w:style>
  <w:style w:type="paragraph" w:customStyle="1" w:styleId="Footer-ToCEven">
    <w:name w:val="Footer - ToC Even"/>
    <w:basedOn w:val="Footer-ToC"/>
    <w:uiPriority w:val="39"/>
    <w:rsid w:val="00842A36"/>
  </w:style>
  <w:style w:type="table" w:customStyle="1" w:styleId="PwCColour">
    <w:name w:val="PwC Colour"/>
    <w:basedOn w:val="TableNormal"/>
    <w:rsid w:val="001E019F"/>
    <w:tblPr>
      <w:tblStyleRowBandSize w:val="1"/>
      <w:tblStyleColBandSize w:val="1"/>
      <w:tblBorders>
        <w:top w:val="single" w:sz="4" w:space="0" w:color="FFFFFF"/>
        <w:left w:val="single" w:sz="4" w:space="0" w:color="FFFFFF"/>
        <w:bottom w:val="single" w:sz="6" w:space="0" w:color="7D7D7D" w:themeColor="text2"/>
        <w:right w:val="single" w:sz="4" w:space="0" w:color="FFFFFF"/>
        <w:insideH w:val="dotted" w:sz="8" w:space="0" w:color="7D7D7D" w:themeColor="text2"/>
        <w:insideV w:val="single" w:sz="4" w:space="0" w:color="FFFFFF"/>
      </w:tblBorders>
    </w:tblPr>
    <w:tcPr>
      <w:shd w:val="clear" w:color="auto" w:fill="auto"/>
      <w:tcMar>
        <w:top w:w="0" w:type="dxa"/>
        <w:left w:w="108" w:type="dxa"/>
        <w:bottom w:w="0" w:type="dxa"/>
        <w:right w:w="108" w:type="dxa"/>
      </w:tcMar>
    </w:tcPr>
    <w:tblStylePr w:type="firstRow">
      <w:pPr>
        <w:jc w:val="left"/>
      </w:pPr>
      <w:rPr>
        <w:rFonts w:ascii="Georgia" w:hAnsi="Georgia"/>
        <w:b w:val="0"/>
        <w:color w:val="auto"/>
      </w:rPr>
      <w:tblPr/>
      <w:trPr>
        <w:tblHeader/>
      </w:trPr>
      <w:tcPr>
        <w:tcBorders>
          <w:top w:val="single" w:sz="4" w:space="0" w:color="EB8C00" w:themeColor="accent4"/>
          <w:bottom w:val="single" w:sz="4" w:space="0" w:color="EB8C00" w:themeColor="accent4"/>
        </w:tcBorders>
      </w:tcPr>
    </w:tblStylePr>
    <w:tblStylePr w:type="lastRow">
      <w:rPr>
        <w:color w:val="auto"/>
      </w:rPr>
      <w:tblPr/>
      <w:tcPr>
        <w:tcBorders>
          <w:top w:val="single" w:sz="4" w:space="0" w:color="7D7D7D" w:themeColor="text2"/>
        </w:tcBorders>
        <w:shd w:val="clear" w:color="auto" w:fill="auto"/>
      </w:tcPr>
    </w:tblStylePr>
    <w:tblStylePr w:type="nwCell">
      <w:pPr>
        <w:jc w:val="left"/>
      </w:pPr>
      <w:tblPr/>
      <w:tcPr>
        <w:vAlign w:val="bottom"/>
      </w:tcPr>
    </w:tblStylePr>
  </w:style>
  <w:style w:type="paragraph" w:customStyle="1" w:styleId="CVRoleTitle">
    <w:name w:val="CV Role Title"/>
    <w:basedOn w:val="CVText"/>
    <w:uiPriority w:val="19"/>
    <w:qFormat/>
    <w:rsid w:val="00842A36"/>
    <w:pPr>
      <w:pBdr>
        <w:bottom w:val="none" w:sz="0" w:space="0" w:color="00457C"/>
      </w:pBdr>
    </w:pPr>
    <w:rPr>
      <w:i/>
      <w:color w:val="464646" w:themeColor="accent6"/>
      <w:sz w:val="24"/>
      <w:szCs w:val="24"/>
    </w:rPr>
  </w:style>
  <w:style w:type="paragraph" w:customStyle="1" w:styleId="ListBullet1">
    <w:name w:val="List Bullet 1"/>
    <w:basedOn w:val="Normal"/>
    <w:semiHidden/>
    <w:locked/>
    <w:rsid w:val="00E20979"/>
    <w:pPr>
      <w:numPr>
        <w:numId w:val="29"/>
      </w:numPr>
      <w:tabs>
        <w:tab w:val="num" w:pos="720"/>
      </w:tabs>
      <w:spacing w:before="100" w:after="100"/>
    </w:pPr>
  </w:style>
  <w:style w:type="paragraph" w:styleId="ListBullet2">
    <w:name w:val="List Bullet 2"/>
    <w:basedOn w:val="ListBullet1"/>
    <w:uiPriority w:val="2"/>
    <w:qFormat/>
    <w:locked/>
    <w:rsid w:val="00E20979"/>
    <w:pPr>
      <w:numPr>
        <w:ilvl w:val="1"/>
      </w:numPr>
      <w:tabs>
        <w:tab w:val="num" w:pos="720"/>
      </w:tabs>
      <w:spacing w:before="120" w:after="120"/>
    </w:pPr>
  </w:style>
  <w:style w:type="paragraph" w:styleId="ListBullet4">
    <w:name w:val="List Bullet 4"/>
    <w:basedOn w:val="ListBullet3"/>
    <w:uiPriority w:val="2"/>
    <w:unhideWhenUsed/>
    <w:locked/>
    <w:rsid w:val="00E20979"/>
    <w:pPr>
      <w:numPr>
        <w:ilvl w:val="3"/>
      </w:numPr>
      <w:tabs>
        <w:tab w:val="num" w:pos="1701"/>
      </w:tabs>
    </w:pPr>
  </w:style>
  <w:style w:type="paragraph" w:customStyle="1" w:styleId="CVBullet1">
    <w:name w:val="CV Bullet 1"/>
    <w:basedOn w:val="CVText"/>
    <w:uiPriority w:val="18"/>
    <w:qFormat/>
    <w:rsid w:val="00842A36"/>
    <w:pPr>
      <w:numPr>
        <w:numId w:val="7"/>
      </w:numPr>
      <w:spacing w:before="40" w:after="40"/>
    </w:pPr>
  </w:style>
  <w:style w:type="paragraph" w:customStyle="1" w:styleId="CVDetails">
    <w:name w:val="CV Details"/>
    <w:basedOn w:val="CVRoleTitle"/>
    <w:uiPriority w:val="19"/>
    <w:qFormat/>
    <w:rsid w:val="00842A36"/>
    <w:pPr>
      <w:spacing w:before="120" w:after="40"/>
    </w:pPr>
    <w:rPr>
      <w:sz w:val="14"/>
    </w:rPr>
  </w:style>
  <w:style w:type="paragraph" w:customStyle="1" w:styleId="CVHeading2">
    <w:name w:val="CV Heading 2"/>
    <w:basedOn w:val="CVHeading1"/>
    <w:next w:val="CVText"/>
    <w:uiPriority w:val="18"/>
    <w:qFormat/>
    <w:rsid w:val="00842A36"/>
    <w:pPr>
      <w:pBdr>
        <w:bottom w:val="none" w:sz="0" w:space="0" w:color="00457C"/>
      </w:pBdr>
    </w:pPr>
    <w:rPr>
      <w:b w:val="0"/>
      <w:sz w:val="18"/>
      <w:szCs w:val="24"/>
    </w:rPr>
  </w:style>
  <w:style w:type="paragraph" w:styleId="ListBullet3">
    <w:name w:val="List Bullet 3"/>
    <w:basedOn w:val="ListBullet2"/>
    <w:uiPriority w:val="2"/>
    <w:qFormat/>
    <w:locked/>
    <w:rsid w:val="00E20979"/>
    <w:pPr>
      <w:numPr>
        <w:ilvl w:val="2"/>
      </w:numPr>
      <w:tabs>
        <w:tab w:val="num" w:pos="1134"/>
      </w:tabs>
    </w:pPr>
  </w:style>
  <w:style w:type="paragraph" w:customStyle="1" w:styleId="CVHeading1">
    <w:name w:val="CV Heading 1"/>
    <w:basedOn w:val="CVText"/>
    <w:next w:val="CVText"/>
    <w:uiPriority w:val="18"/>
    <w:qFormat/>
    <w:rsid w:val="00842A36"/>
    <w:pPr>
      <w:keepNext/>
      <w:keepLines/>
      <w:spacing w:before="120"/>
    </w:pPr>
    <w:rPr>
      <w:b/>
      <w:color w:val="D04A02" w:themeColor="accent1"/>
      <w:sz w:val="20"/>
    </w:rPr>
  </w:style>
  <w:style w:type="paragraph" w:customStyle="1" w:styleId="CVPhoto">
    <w:name w:val="CV Photo"/>
    <w:basedOn w:val="CVHeading2"/>
    <w:uiPriority w:val="19"/>
    <w:rsid w:val="00842A36"/>
    <w:rPr>
      <w:i/>
      <w:sz w:val="21"/>
    </w:rPr>
  </w:style>
  <w:style w:type="paragraph" w:customStyle="1" w:styleId="CVText">
    <w:name w:val="CV Text"/>
    <w:basedOn w:val="PwCNormal"/>
    <w:uiPriority w:val="17"/>
    <w:qFormat/>
    <w:rsid w:val="00842A36"/>
    <w:pPr>
      <w:numPr>
        <w:numId w:val="0"/>
      </w:numPr>
      <w:spacing w:before="80" w:after="80"/>
    </w:pPr>
  </w:style>
  <w:style w:type="paragraph" w:customStyle="1" w:styleId="CVNamelarge">
    <w:name w:val="CV Name large"/>
    <w:basedOn w:val="CVText"/>
    <w:next w:val="CVRoleTitle"/>
    <w:uiPriority w:val="19"/>
    <w:qFormat/>
    <w:rsid w:val="00842A36"/>
    <w:pPr>
      <w:spacing w:before="0"/>
    </w:pPr>
    <w:rPr>
      <w:b/>
      <w:color w:val="D04A02" w:themeColor="accent1"/>
      <w:sz w:val="36"/>
      <w:szCs w:val="24"/>
    </w:rPr>
  </w:style>
  <w:style w:type="paragraph" w:customStyle="1" w:styleId="CVBullet2">
    <w:name w:val="CV Bullet 2"/>
    <w:basedOn w:val="CVBullet1"/>
    <w:uiPriority w:val="18"/>
    <w:qFormat/>
    <w:rsid w:val="00842A36"/>
    <w:pPr>
      <w:numPr>
        <w:ilvl w:val="1"/>
      </w:numPr>
    </w:pPr>
  </w:style>
  <w:style w:type="paragraph" w:styleId="Title">
    <w:name w:val="Title"/>
    <w:basedOn w:val="Normal"/>
    <w:semiHidden/>
    <w:qFormat/>
    <w:rsid w:val="00842A36"/>
    <w:pPr>
      <w:spacing w:before="240" w:after="60"/>
      <w:jc w:val="center"/>
      <w:outlineLvl w:val="0"/>
    </w:pPr>
    <w:rPr>
      <w:b/>
      <w:bCs/>
      <w:color w:val="7D7D7D" w:themeColor="text2"/>
      <w:kern w:val="28"/>
      <w:sz w:val="32"/>
      <w:szCs w:val="32"/>
    </w:rPr>
  </w:style>
  <w:style w:type="paragraph" w:styleId="BalloonText">
    <w:name w:val="Balloon Text"/>
    <w:basedOn w:val="Normal"/>
    <w:semiHidden/>
    <w:locked/>
    <w:rsid w:val="00842A36"/>
    <w:rPr>
      <w:rFonts w:ascii="Tahoma" w:hAnsi="Tahoma"/>
      <w:sz w:val="16"/>
      <w:szCs w:val="16"/>
    </w:rPr>
  </w:style>
  <w:style w:type="numbering" w:customStyle="1" w:styleId="Style1">
    <w:name w:val="Style1"/>
    <w:uiPriority w:val="99"/>
    <w:rsid w:val="00842A36"/>
    <w:pPr>
      <w:numPr>
        <w:numId w:val="16"/>
      </w:numPr>
    </w:pPr>
  </w:style>
  <w:style w:type="numbering" w:customStyle="1" w:styleId="IndentList">
    <w:name w:val="IndentList"/>
    <w:basedOn w:val="NoList"/>
    <w:rsid w:val="00842A36"/>
  </w:style>
  <w:style w:type="paragraph" w:customStyle="1" w:styleId="VersionControl">
    <w:name w:val="Version Control"/>
    <w:basedOn w:val="TOCtitle"/>
    <w:uiPriority w:val="49"/>
    <w:unhideWhenUsed/>
    <w:rsid w:val="00842A36"/>
    <w:pPr>
      <w:pageBreakBefore w:val="0"/>
      <w:framePr w:w="9923" w:wrap="around" w:vAnchor="text" w:hAnchor="page" w:x="1498" w:y="1"/>
      <w:spacing w:before="360" w:after="240"/>
    </w:pPr>
    <w:rPr>
      <w:sz w:val="28"/>
    </w:rPr>
  </w:style>
  <w:style w:type="paragraph" w:customStyle="1" w:styleId="VersionTableHeading">
    <w:name w:val="Version Table Heading"/>
    <w:basedOn w:val="VersionTableText"/>
    <w:uiPriority w:val="49"/>
    <w:unhideWhenUsed/>
    <w:rsid w:val="00842A36"/>
    <w:pPr>
      <w:framePr w:wrap="around"/>
    </w:pPr>
  </w:style>
  <w:style w:type="paragraph" w:customStyle="1" w:styleId="VersionTableText">
    <w:name w:val="Version Table Text"/>
    <w:basedOn w:val="VersionControl"/>
    <w:uiPriority w:val="49"/>
    <w:unhideWhenUsed/>
    <w:rsid w:val="00842A36"/>
    <w:pPr>
      <w:framePr w:wrap="around"/>
      <w:spacing w:before="80" w:after="80" w:line="240" w:lineRule="auto"/>
      <w:outlineLvl w:val="9"/>
    </w:pPr>
    <w:rPr>
      <w:rFonts w:asciiTheme="minorHAnsi" w:hAnsiTheme="minorHAnsi"/>
      <w:sz w:val="21"/>
      <w:szCs w:val="20"/>
    </w:rPr>
  </w:style>
  <w:style w:type="character" w:customStyle="1" w:styleId="HeaderChar">
    <w:name w:val="Header Char"/>
    <w:basedOn w:val="DefaultParagraphFont"/>
    <w:link w:val="Header"/>
    <w:uiPriority w:val="99"/>
    <w:locked/>
    <w:rsid w:val="00842A36"/>
    <w:rPr>
      <w:rFonts w:ascii="Arial" w:hAnsi="Arial" w:cs="Arial"/>
      <w:snapToGrid w:val="0"/>
      <w:color w:val="000000" w:themeColor="text1"/>
      <w:sz w:val="19"/>
      <w:szCs w:val="18"/>
      <w:lang w:eastAsia="en-US"/>
    </w:rPr>
  </w:style>
  <w:style w:type="character" w:customStyle="1" w:styleId="FooterChar">
    <w:name w:val="Footer Char"/>
    <w:basedOn w:val="DefaultParagraphFont"/>
    <w:link w:val="Footer"/>
    <w:uiPriority w:val="99"/>
    <w:locked/>
    <w:rsid w:val="00842A36"/>
    <w:rPr>
      <w:rFonts w:ascii="Arial" w:hAnsi="Arial" w:cs="Arial"/>
      <w:snapToGrid w:val="0"/>
      <w:color w:val="000000" w:themeColor="text1"/>
      <w:sz w:val="19"/>
      <w:szCs w:val="18"/>
      <w:lang w:eastAsia="en-US"/>
    </w:rPr>
  </w:style>
  <w:style w:type="paragraph" w:customStyle="1" w:styleId="Header-FirstPage">
    <w:name w:val="Header - First Page"/>
    <w:basedOn w:val="Header"/>
    <w:uiPriority w:val="39"/>
    <w:rsid w:val="00842A36"/>
  </w:style>
  <w:style w:type="paragraph" w:customStyle="1" w:styleId="Appendicestitle">
    <w:name w:val="Appendices title"/>
    <w:basedOn w:val="TOCtitle"/>
    <w:uiPriority w:val="19"/>
    <w:rsid w:val="00842A36"/>
    <w:pPr>
      <w:pageBreakBefore w:val="0"/>
      <w:numPr>
        <w:ilvl w:val="1"/>
        <w:numId w:val="26"/>
      </w:numPr>
    </w:pPr>
  </w:style>
  <w:style w:type="numbering" w:customStyle="1" w:styleId="CVBullets">
    <w:name w:val="CV Bullets"/>
    <w:uiPriority w:val="99"/>
    <w:rsid w:val="00842A36"/>
    <w:pPr>
      <w:numPr>
        <w:numId w:val="8"/>
      </w:numPr>
    </w:pPr>
  </w:style>
  <w:style w:type="paragraph" w:styleId="DocumentMap">
    <w:name w:val="Document Map"/>
    <w:basedOn w:val="Normal"/>
    <w:link w:val="DocumentMapChar"/>
    <w:semiHidden/>
    <w:rsid w:val="00842A36"/>
    <w:rPr>
      <w:rFonts w:ascii="Tahoma" w:hAnsi="Tahoma" w:cs="Tahoma"/>
      <w:sz w:val="16"/>
      <w:szCs w:val="16"/>
    </w:rPr>
  </w:style>
  <w:style w:type="character" w:customStyle="1" w:styleId="DocumentMapChar">
    <w:name w:val="Document Map Char"/>
    <w:basedOn w:val="DefaultParagraphFont"/>
    <w:link w:val="DocumentMap"/>
    <w:semiHidden/>
    <w:rsid w:val="00842A36"/>
    <w:rPr>
      <w:rFonts w:ascii="Tahoma" w:hAnsi="Tahoma" w:cs="Tahoma"/>
      <w:snapToGrid w:val="0"/>
      <w:sz w:val="16"/>
      <w:szCs w:val="16"/>
      <w:lang w:eastAsia="en-US"/>
    </w:rPr>
  </w:style>
  <w:style w:type="table" w:styleId="TableGrid1">
    <w:name w:val="Table Grid 1"/>
    <w:basedOn w:val="TableNormal"/>
    <w:semiHidden/>
    <w:locked/>
    <w:rsid w:val="00842A36"/>
    <w:pPr>
      <w:kinsoku w:val="0"/>
      <w:overflowPunct w:val="0"/>
      <w:autoSpaceDE w:val="0"/>
      <w:autoSpaceDN w:val="0"/>
      <w:adjustRightInd w:val="0"/>
      <w:snapToGri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842A36"/>
    <w:pPr>
      <w:kinsoku w:val="0"/>
      <w:overflowPunct w:val="0"/>
      <w:autoSpaceDE w:val="0"/>
      <w:autoSpaceDN w:val="0"/>
      <w:adjustRightInd w:val="0"/>
      <w:snapToGri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842A36"/>
    <w:pPr>
      <w:kinsoku w:val="0"/>
      <w:overflowPunct w:val="0"/>
      <w:autoSpaceDE w:val="0"/>
      <w:autoSpaceDN w:val="0"/>
      <w:adjustRightInd w:val="0"/>
      <w:snapToGri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842A36"/>
    <w:pPr>
      <w:kinsoku w:val="0"/>
      <w:overflowPunct w:val="0"/>
      <w:autoSpaceDE w:val="0"/>
      <w:autoSpaceDN w:val="0"/>
      <w:adjustRightInd w:val="0"/>
      <w:snapToGri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842A36"/>
    <w:pPr>
      <w:kinsoku w:val="0"/>
      <w:overflowPunct w:val="0"/>
      <w:autoSpaceDE w:val="0"/>
      <w:autoSpaceDN w:val="0"/>
      <w:adjustRightInd w:val="0"/>
      <w:snapToGri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842A36"/>
    <w:pPr>
      <w:kinsoku w:val="0"/>
      <w:overflowPunct w:val="0"/>
      <w:autoSpaceDE w:val="0"/>
      <w:autoSpaceDN w:val="0"/>
      <w:adjustRightInd w:val="0"/>
      <w:snapToGri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842A36"/>
    <w:pPr>
      <w:kinsoku w:val="0"/>
      <w:overflowPunct w:val="0"/>
      <w:autoSpaceDE w:val="0"/>
      <w:autoSpaceDN w:val="0"/>
      <w:adjustRightInd w:val="0"/>
      <w:snapToGri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842A36"/>
    <w:pPr>
      <w:kinsoku w:val="0"/>
      <w:overflowPunct w:val="0"/>
      <w:autoSpaceDE w:val="0"/>
      <w:autoSpaceDN w:val="0"/>
      <w:adjustRightInd w:val="0"/>
      <w:snapToGri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locked/>
    <w:rsid w:val="00842A36"/>
    <w:pPr>
      <w:kinsoku w:val="0"/>
      <w:overflowPunct w:val="0"/>
      <w:autoSpaceDE w:val="0"/>
      <w:autoSpaceDN w:val="0"/>
      <w:adjustRightInd w:val="0"/>
      <w:snapToGri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Theme">
    <w:name w:val="Table Theme"/>
    <w:basedOn w:val="TableNormal"/>
    <w:semiHidden/>
    <w:rsid w:val="00842A36"/>
    <w:pPr>
      <w:kinsoku w:val="0"/>
      <w:overflowPunct w:val="0"/>
      <w:autoSpaceDE w:val="0"/>
      <w:autoSpaceDN w:val="0"/>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uiPriority w:val="29"/>
    <w:unhideWhenUsed/>
    <w:locked/>
    <w:rsid w:val="00842A36"/>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uiPriority w:val="29"/>
    <w:rsid w:val="0036123B"/>
    <w:rPr>
      <w:rFonts w:ascii="Consolas" w:hAnsi="Consolas" w:cs="Arial"/>
      <w:snapToGrid w:val="0"/>
      <w:lang w:eastAsia="en-US"/>
    </w:rPr>
  </w:style>
  <w:style w:type="paragraph" w:styleId="Bibliography">
    <w:name w:val="Bibliography"/>
    <w:basedOn w:val="Normal"/>
    <w:next w:val="Normal"/>
    <w:uiPriority w:val="37"/>
    <w:semiHidden/>
    <w:locked/>
    <w:rsid w:val="00842A36"/>
  </w:style>
  <w:style w:type="paragraph" w:styleId="BlockText">
    <w:name w:val="Block Text"/>
    <w:basedOn w:val="Normal"/>
    <w:uiPriority w:val="19"/>
    <w:rsid w:val="001A0166"/>
    <w:pPr>
      <w:spacing w:before="240" w:after="120" w:line="340" w:lineRule="atLeast"/>
    </w:pPr>
    <w:rPr>
      <w:rFonts w:eastAsiaTheme="minorEastAsia" w:cstheme="minorBidi"/>
      <w:iCs/>
      <w:color w:val="D04A02" w:themeColor="accent1"/>
      <w:sz w:val="28"/>
    </w:rPr>
  </w:style>
  <w:style w:type="paragraph" w:styleId="BodyText">
    <w:name w:val="Body Text"/>
    <w:basedOn w:val="Normal"/>
    <w:link w:val="BodyTextChar"/>
    <w:uiPriority w:val="59"/>
    <w:semiHidden/>
    <w:locked/>
    <w:rsid w:val="00842A36"/>
    <w:pPr>
      <w:spacing w:after="120"/>
    </w:pPr>
  </w:style>
  <w:style w:type="character" w:customStyle="1" w:styleId="BodyTextChar">
    <w:name w:val="Body Text Char"/>
    <w:basedOn w:val="DefaultParagraphFont"/>
    <w:link w:val="BodyText"/>
    <w:uiPriority w:val="59"/>
    <w:semiHidden/>
    <w:rsid w:val="0036123B"/>
    <w:rPr>
      <w:rFonts w:asciiTheme="minorHAnsi" w:hAnsiTheme="minorHAnsi" w:cs="Arial"/>
      <w:snapToGrid w:val="0"/>
      <w:sz w:val="18"/>
      <w:lang w:eastAsia="en-US"/>
    </w:rPr>
  </w:style>
  <w:style w:type="paragraph" w:styleId="BodyText2">
    <w:name w:val="Body Text 2"/>
    <w:basedOn w:val="Normal"/>
    <w:link w:val="BodyText2Char"/>
    <w:uiPriority w:val="59"/>
    <w:semiHidden/>
    <w:locked/>
    <w:rsid w:val="00842A36"/>
    <w:pPr>
      <w:spacing w:after="120" w:line="480" w:lineRule="auto"/>
    </w:pPr>
  </w:style>
  <w:style w:type="character" w:customStyle="1" w:styleId="BodyText2Char">
    <w:name w:val="Body Text 2 Char"/>
    <w:basedOn w:val="DefaultParagraphFont"/>
    <w:link w:val="BodyText2"/>
    <w:uiPriority w:val="59"/>
    <w:semiHidden/>
    <w:rsid w:val="0036123B"/>
    <w:rPr>
      <w:rFonts w:asciiTheme="minorHAnsi" w:hAnsiTheme="minorHAnsi" w:cs="Arial"/>
      <w:snapToGrid w:val="0"/>
      <w:sz w:val="18"/>
      <w:lang w:eastAsia="en-US"/>
    </w:rPr>
  </w:style>
  <w:style w:type="paragraph" w:styleId="BodyText3">
    <w:name w:val="Body Text 3"/>
    <w:basedOn w:val="Normal"/>
    <w:link w:val="BodyText3Char"/>
    <w:uiPriority w:val="59"/>
    <w:semiHidden/>
    <w:locked/>
    <w:rsid w:val="00842A36"/>
    <w:pPr>
      <w:spacing w:after="120"/>
    </w:pPr>
    <w:rPr>
      <w:sz w:val="16"/>
      <w:szCs w:val="16"/>
    </w:rPr>
  </w:style>
  <w:style w:type="character" w:customStyle="1" w:styleId="BodyText3Char">
    <w:name w:val="Body Text 3 Char"/>
    <w:basedOn w:val="DefaultParagraphFont"/>
    <w:link w:val="BodyText3"/>
    <w:uiPriority w:val="59"/>
    <w:semiHidden/>
    <w:rsid w:val="0036123B"/>
    <w:rPr>
      <w:rFonts w:asciiTheme="minorHAnsi" w:hAnsiTheme="minorHAnsi" w:cs="Arial"/>
      <w:snapToGrid w:val="0"/>
      <w:sz w:val="16"/>
      <w:szCs w:val="16"/>
      <w:lang w:eastAsia="en-US"/>
    </w:rPr>
  </w:style>
  <w:style w:type="paragraph" w:styleId="BodyTextFirstIndent">
    <w:name w:val="Body Text First Indent"/>
    <w:basedOn w:val="BodyText"/>
    <w:link w:val="BodyTextFirstIndentChar"/>
    <w:uiPriority w:val="59"/>
    <w:semiHidden/>
    <w:locked/>
    <w:rsid w:val="00842A36"/>
    <w:pPr>
      <w:spacing w:after="0"/>
      <w:ind w:firstLine="360"/>
    </w:pPr>
  </w:style>
  <w:style w:type="character" w:customStyle="1" w:styleId="BodyTextFirstIndentChar">
    <w:name w:val="Body Text First Indent Char"/>
    <w:basedOn w:val="BodyTextChar"/>
    <w:link w:val="BodyTextFirstIndent"/>
    <w:uiPriority w:val="59"/>
    <w:semiHidden/>
    <w:rsid w:val="0036123B"/>
    <w:rPr>
      <w:rFonts w:asciiTheme="minorHAnsi" w:hAnsiTheme="minorHAnsi" w:cs="Arial"/>
      <w:snapToGrid w:val="0"/>
      <w:sz w:val="18"/>
      <w:lang w:eastAsia="en-US"/>
    </w:rPr>
  </w:style>
  <w:style w:type="paragraph" w:styleId="BodyTextIndent">
    <w:name w:val="Body Text Indent"/>
    <w:basedOn w:val="Normal"/>
    <w:link w:val="BodyTextIndentChar"/>
    <w:uiPriority w:val="59"/>
    <w:semiHidden/>
    <w:locked/>
    <w:rsid w:val="00842A36"/>
    <w:pPr>
      <w:spacing w:after="120"/>
      <w:ind w:left="283"/>
    </w:pPr>
  </w:style>
  <w:style w:type="character" w:customStyle="1" w:styleId="BodyTextIndentChar">
    <w:name w:val="Body Text Indent Char"/>
    <w:basedOn w:val="DefaultParagraphFont"/>
    <w:link w:val="BodyTextIndent"/>
    <w:uiPriority w:val="59"/>
    <w:semiHidden/>
    <w:rsid w:val="0036123B"/>
    <w:rPr>
      <w:rFonts w:asciiTheme="minorHAnsi" w:hAnsiTheme="minorHAnsi" w:cs="Arial"/>
      <w:snapToGrid w:val="0"/>
      <w:sz w:val="18"/>
      <w:lang w:eastAsia="en-US"/>
    </w:rPr>
  </w:style>
  <w:style w:type="paragraph" w:styleId="BodyTextFirstIndent2">
    <w:name w:val="Body Text First Indent 2"/>
    <w:basedOn w:val="BodyTextIndent"/>
    <w:link w:val="BodyTextFirstIndent2Char"/>
    <w:uiPriority w:val="59"/>
    <w:semiHidden/>
    <w:locked/>
    <w:rsid w:val="00842A36"/>
    <w:pPr>
      <w:spacing w:after="0"/>
      <w:ind w:left="360" w:firstLine="360"/>
    </w:pPr>
  </w:style>
  <w:style w:type="character" w:customStyle="1" w:styleId="BodyTextFirstIndent2Char">
    <w:name w:val="Body Text First Indent 2 Char"/>
    <w:basedOn w:val="BodyTextIndentChar"/>
    <w:link w:val="BodyTextFirstIndent2"/>
    <w:uiPriority w:val="59"/>
    <w:semiHidden/>
    <w:rsid w:val="0036123B"/>
    <w:rPr>
      <w:rFonts w:asciiTheme="minorHAnsi" w:hAnsiTheme="minorHAnsi" w:cs="Arial"/>
      <w:snapToGrid w:val="0"/>
      <w:sz w:val="18"/>
      <w:lang w:eastAsia="en-US"/>
    </w:rPr>
  </w:style>
  <w:style w:type="paragraph" w:styleId="BodyTextIndent2">
    <w:name w:val="Body Text Indent 2"/>
    <w:basedOn w:val="Normal"/>
    <w:link w:val="BodyTextIndent2Char"/>
    <w:uiPriority w:val="59"/>
    <w:semiHidden/>
    <w:locked/>
    <w:rsid w:val="00842A36"/>
    <w:pPr>
      <w:spacing w:after="120" w:line="480" w:lineRule="auto"/>
      <w:ind w:left="283"/>
    </w:pPr>
  </w:style>
  <w:style w:type="character" w:customStyle="1" w:styleId="BodyTextIndent2Char">
    <w:name w:val="Body Text Indent 2 Char"/>
    <w:basedOn w:val="DefaultParagraphFont"/>
    <w:link w:val="BodyTextIndent2"/>
    <w:uiPriority w:val="59"/>
    <w:semiHidden/>
    <w:rsid w:val="0036123B"/>
    <w:rPr>
      <w:rFonts w:asciiTheme="minorHAnsi" w:hAnsiTheme="minorHAnsi" w:cs="Arial"/>
      <w:snapToGrid w:val="0"/>
      <w:sz w:val="18"/>
      <w:lang w:eastAsia="en-US"/>
    </w:rPr>
  </w:style>
  <w:style w:type="paragraph" w:styleId="BodyTextIndent3">
    <w:name w:val="Body Text Indent 3"/>
    <w:basedOn w:val="Normal"/>
    <w:link w:val="BodyTextIndent3Char"/>
    <w:uiPriority w:val="59"/>
    <w:semiHidden/>
    <w:locked/>
    <w:rsid w:val="00842A36"/>
    <w:pPr>
      <w:spacing w:after="120"/>
      <w:ind w:left="283"/>
    </w:pPr>
    <w:rPr>
      <w:sz w:val="16"/>
      <w:szCs w:val="16"/>
    </w:rPr>
  </w:style>
  <w:style w:type="character" w:customStyle="1" w:styleId="BodyTextIndent3Char">
    <w:name w:val="Body Text Indent 3 Char"/>
    <w:basedOn w:val="DefaultParagraphFont"/>
    <w:link w:val="BodyTextIndent3"/>
    <w:uiPriority w:val="59"/>
    <w:semiHidden/>
    <w:rsid w:val="0036123B"/>
    <w:rPr>
      <w:rFonts w:asciiTheme="minorHAnsi" w:hAnsiTheme="minorHAnsi" w:cs="Arial"/>
      <w:snapToGrid w:val="0"/>
      <w:sz w:val="16"/>
      <w:szCs w:val="16"/>
      <w:lang w:eastAsia="en-US"/>
    </w:rPr>
  </w:style>
  <w:style w:type="character" w:styleId="BookTitle">
    <w:name w:val="Book Title"/>
    <w:basedOn w:val="DefaultParagraphFont"/>
    <w:uiPriority w:val="33"/>
    <w:semiHidden/>
    <w:qFormat/>
    <w:locked/>
    <w:rsid w:val="00842A36"/>
    <w:rPr>
      <w:rFonts w:ascii="Georgia" w:hAnsi="Georgia"/>
      <w:b/>
      <w:bCs/>
      <w:smallCaps/>
      <w:spacing w:val="5"/>
    </w:rPr>
  </w:style>
  <w:style w:type="paragraph" w:styleId="Closing">
    <w:name w:val="Closing"/>
    <w:basedOn w:val="Normal"/>
    <w:link w:val="ClosingChar"/>
    <w:uiPriority w:val="59"/>
    <w:semiHidden/>
    <w:unhideWhenUsed/>
    <w:rsid w:val="00842A36"/>
    <w:pPr>
      <w:ind w:left="4252"/>
    </w:pPr>
  </w:style>
  <w:style w:type="character" w:customStyle="1" w:styleId="ClosingChar">
    <w:name w:val="Closing Char"/>
    <w:basedOn w:val="DefaultParagraphFont"/>
    <w:link w:val="Closing"/>
    <w:uiPriority w:val="59"/>
    <w:semiHidden/>
    <w:rsid w:val="0036123B"/>
    <w:rPr>
      <w:rFonts w:asciiTheme="minorHAnsi" w:hAnsiTheme="minorHAnsi" w:cs="Arial"/>
      <w:snapToGrid w:val="0"/>
      <w:sz w:val="18"/>
      <w:lang w:eastAsia="en-US"/>
    </w:rPr>
  </w:style>
  <w:style w:type="character" w:styleId="CommentReference">
    <w:name w:val="annotation reference"/>
    <w:basedOn w:val="DefaultParagraphFont"/>
    <w:uiPriority w:val="59"/>
    <w:semiHidden/>
    <w:rsid w:val="00842A36"/>
    <w:rPr>
      <w:rFonts w:ascii="Georgia" w:hAnsi="Georgia"/>
      <w:sz w:val="16"/>
      <w:szCs w:val="16"/>
    </w:rPr>
  </w:style>
  <w:style w:type="paragraph" w:styleId="CommentText">
    <w:name w:val="annotation text"/>
    <w:basedOn w:val="Normal"/>
    <w:link w:val="CommentTextChar"/>
    <w:uiPriority w:val="59"/>
    <w:semiHidden/>
    <w:rsid w:val="00842A36"/>
  </w:style>
  <w:style w:type="character" w:customStyle="1" w:styleId="CommentTextChar">
    <w:name w:val="Comment Text Char"/>
    <w:basedOn w:val="DefaultParagraphFont"/>
    <w:link w:val="CommentText"/>
    <w:uiPriority w:val="59"/>
    <w:semiHidden/>
    <w:rsid w:val="0036123B"/>
    <w:rPr>
      <w:rFonts w:asciiTheme="minorHAnsi" w:hAnsiTheme="minorHAnsi" w:cs="Arial"/>
      <w:snapToGrid w:val="0"/>
      <w:sz w:val="18"/>
      <w:lang w:eastAsia="en-US"/>
    </w:rPr>
  </w:style>
  <w:style w:type="paragraph" w:styleId="CommentSubject">
    <w:name w:val="annotation subject"/>
    <w:basedOn w:val="CommentText"/>
    <w:next w:val="CommentText"/>
    <w:link w:val="CommentSubjectChar"/>
    <w:uiPriority w:val="59"/>
    <w:semiHidden/>
    <w:rsid w:val="00842A36"/>
    <w:rPr>
      <w:b/>
      <w:bCs/>
    </w:rPr>
  </w:style>
  <w:style w:type="character" w:customStyle="1" w:styleId="CommentSubjectChar">
    <w:name w:val="Comment Subject Char"/>
    <w:basedOn w:val="CommentTextChar"/>
    <w:link w:val="CommentSubject"/>
    <w:uiPriority w:val="59"/>
    <w:semiHidden/>
    <w:rsid w:val="0036123B"/>
    <w:rPr>
      <w:rFonts w:asciiTheme="minorHAnsi" w:hAnsiTheme="minorHAnsi" w:cs="Arial"/>
      <w:b/>
      <w:bCs/>
      <w:snapToGrid w:val="0"/>
      <w:sz w:val="18"/>
      <w:lang w:eastAsia="en-US"/>
    </w:rPr>
  </w:style>
  <w:style w:type="paragraph" w:styleId="EnvelopeAddress">
    <w:name w:val="envelope address"/>
    <w:basedOn w:val="Normal"/>
    <w:semiHidden/>
    <w:unhideWhenUsed/>
    <w:locked/>
    <w:rsid w:val="00842A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locked/>
    <w:rsid w:val="00842A36"/>
    <w:rPr>
      <w:rFonts w:asciiTheme="majorHAnsi" w:eastAsiaTheme="majorEastAsia" w:hAnsiTheme="majorHAnsi" w:cstheme="majorBidi"/>
    </w:rPr>
  </w:style>
  <w:style w:type="character" w:styleId="FollowedHyperlink">
    <w:name w:val="FollowedHyperlink"/>
    <w:basedOn w:val="DefaultParagraphFont"/>
    <w:semiHidden/>
    <w:rsid w:val="00842A36"/>
    <w:rPr>
      <w:color w:val="DB536A" w:themeColor="followedHyperlink"/>
      <w:u w:val="single"/>
    </w:rPr>
  </w:style>
  <w:style w:type="character" w:styleId="Hyperlink">
    <w:name w:val="Hyperlink"/>
    <w:basedOn w:val="DefaultParagraphFont"/>
    <w:uiPriority w:val="99"/>
    <w:rsid w:val="00842A36"/>
    <w:rPr>
      <w:color w:val="7D7D7D" w:themeColor="text2"/>
      <w:u w:val="single"/>
    </w:rPr>
  </w:style>
  <w:style w:type="paragraph" w:styleId="IndexHeading">
    <w:name w:val="index heading"/>
    <w:basedOn w:val="Normal"/>
    <w:next w:val="Normal"/>
    <w:semiHidden/>
    <w:rsid w:val="00842A36"/>
    <w:rPr>
      <w:rFonts w:asciiTheme="majorHAnsi" w:eastAsiaTheme="majorEastAsia" w:hAnsiTheme="majorHAnsi" w:cstheme="majorBidi"/>
      <w:b/>
      <w:bCs/>
    </w:rPr>
  </w:style>
  <w:style w:type="paragraph" w:customStyle="1" w:styleId="BlockTextClient">
    <w:name w:val="Block Text Client"/>
    <w:basedOn w:val="BlockText"/>
    <w:uiPriority w:val="39"/>
    <w:rsid w:val="00842A36"/>
    <w:pPr>
      <w:spacing w:line="200" w:lineRule="atLeast"/>
      <w:contextualSpacing/>
    </w:pPr>
    <w:rPr>
      <w:b/>
      <w:color w:val="auto"/>
      <w:sz w:val="15"/>
    </w:rPr>
  </w:style>
  <w:style w:type="paragraph" w:customStyle="1" w:styleId="BlockText2Client">
    <w:name w:val="Block Text 2 Client"/>
    <w:basedOn w:val="BlockText2"/>
    <w:uiPriority w:val="19"/>
    <w:rsid w:val="00842A36"/>
    <w:pPr>
      <w:spacing w:after="120" w:line="300" w:lineRule="atLeast"/>
      <w:contextualSpacing/>
    </w:pPr>
    <w:rPr>
      <w:rFonts w:asciiTheme="minorHAnsi" w:hAnsiTheme="minorHAnsi"/>
      <w:b/>
      <w:sz w:val="24"/>
      <w:szCs w:val="20"/>
    </w:rPr>
  </w:style>
  <w:style w:type="paragraph" w:customStyle="1" w:styleId="BlockText2Position">
    <w:name w:val="Block Text 2 Position"/>
    <w:basedOn w:val="BlockText2"/>
    <w:uiPriority w:val="19"/>
    <w:rsid w:val="00842A36"/>
    <w:rPr>
      <w:i/>
      <w:sz w:val="20"/>
      <w:szCs w:val="20"/>
    </w:rPr>
  </w:style>
  <w:style w:type="character" w:styleId="LineNumber">
    <w:name w:val="line number"/>
    <w:basedOn w:val="DefaultParagraphFont"/>
    <w:semiHidden/>
    <w:rsid w:val="00842A36"/>
  </w:style>
  <w:style w:type="paragraph" w:styleId="ListBullet">
    <w:name w:val="List Bullet"/>
    <w:basedOn w:val="Normal"/>
    <w:uiPriority w:val="2"/>
    <w:qFormat/>
    <w:locked/>
    <w:rsid w:val="00842A36"/>
    <w:pPr>
      <w:numPr>
        <w:numId w:val="11"/>
      </w:numPr>
      <w:spacing w:before="120" w:after="120"/>
    </w:pPr>
  </w:style>
  <w:style w:type="paragraph" w:styleId="ListBullet5">
    <w:name w:val="List Bullet 5"/>
    <w:basedOn w:val="ListBullet4"/>
    <w:uiPriority w:val="2"/>
    <w:unhideWhenUsed/>
    <w:locked/>
    <w:rsid w:val="00842A36"/>
    <w:pPr>
      <w:numPr>
        <w:ilvl w:val="4"/>
      </w:numPr>
      <w:tabs>
        <w:tab w:val="num" w:pos="2268"/>
      </w:tabs>
      <w:contextualSpacing/>
    </w:pPr>
  </w:style>
  <w:style w:type="paragraph" w:styleId="ListNumber">
    <w:name w:val="List Number"/>
    <w:basedOn w:val="Normal"/>
    <w:uiPriority w:val="13"/>
    <w:unhideWhenUsed/>
    <w:qFormat/>
    <w:locked/>
    <w:rsid w:val="00842A36"/>
    <w:pPr>
      <w:numPr>
        <w:numId w:val="12"/>
      </w:numPr>
      <w:contextualSpacing/>
    </w:pPr>
  </w:style>
  <w:style w:type="paragraph" w:styleId="ListNumber2">
    <w:name w:val="List Number 2"/>
    <w:basedOn w:val="ListNumber"/>
    <w:uiPriority w:val="13"/>
    <w:unhideWhenUsed/>
    <w:qFormat/>
    <w:locked/>
    <w:rsid w:val="00842A36"/>
    <w:pPr>
      <w:numPr>
        <w:ilvl w:val="1"/>
      </w:numPr>
    </w:pPr>
  </w:style>
  <w:style w:type="paragraph" w:styleId="ListNumber3">
    <w:name w:val="List Number 3"/>
    <w:basedOn w:val="ListNumber2"/>
    <w:uiPriority w:val="13"/>
    <w:unhideWhenUsed/>
    <w:qFormat/>
    <w:locked/>
    <w:rsid w:val="00842A36"/>
    <w:pPr>
      <w:numPr>
        <w:ilvl w:val="2"/>
      </w:numPr>
    </w:pPr>
  </w:style>
  <w:style w:type="paragraph" w:styleId="ListNumber4">
    <w:name w:val="List Number 4"/>
    <w:basedOn w:val="ListNumber3"/>
    <w:uiPriority w:val="13"/>
    <w:unhideWhenUsed/>
    <w:locked/>
    <w:rsid w:val="00842A36"/>
    <w:pPr>
      <w:numPr>
        <w:ilvl w:val="3"/>
      </w:numPr>
    </w:pPr>
  </w:style>
  <w:style w:type="paragraph" w:styleId="ListNumber5">
    <w:name w:val="List Number 5"/>
    <w:basedOn w:val="ListNumber4"/>
    <w:uiPriority w:val="13"/>
    <w:unhideWhenUsed/>
    <w:locked/>
    <w:rsid w:val="00842A36"/>
    <w:pPr>
      <w:numPr>
        <w:ilvl w:val="4"/>
      </w:numPr>
    </w:pPr>
  </w:style>
  <w:style w:type="paragraph" w:styleId="ListParagraph">
    <w:name w:val="List Paragraph"/>
    <w:basedOn w:val="Normal"/>
    <w:uiPriority w:val="34"/>
    <w:semiHidden/>
    <w:qFormat/>
    <w:locked/>
    <w:rsid w:val="00842A36"/>
    <w:pPr>
      <w:ind w:left="720"/>
      <w:contextualSpacing/>
    </w:pPr>
  </w:style>
  <w:style w:type="paragraph" w:styleId="MessageHeader">
    <w:name w:val="Message Header"/>
    <w:basedOn w:val="Normal"/>
    <w:link w:val="MessageHeaderChar"/>
    <w:semiHidden/>
    <w:rsid w:val="00842A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42A36"/>
    <w:rPr>
      <w:rFonts w:asciiTheme="majorHAnsi" w:eastAsiaTheme="majorEastAsia" w:hAnsiTheme="majorHAnsi" w:cstheme="majorBidi"/>
      <w:snapToGrid w:val="0"/>
      <w:sz w:val="24"/>
      <w:szCs w:val="24"/>
      <w:shd w:val="pct20" w:color="auto" w:fill="auto"/>
      <w:lang w:eastAsia="en-US"/>
    </w:rPr>
  </w:style>
  <w:style w:type="paragraph" w:styleId="NoSpacing">
    <w:name w:val="No Spacing"/>
    <w:uiPriority w:val="1"/>
    <w:semiHidden/>
    <w:qFormat/>
    <w:rsid w:val="00842A36"/>
    <w:pPr>
      <w:kinsoku w:val="0"/>
      <w:overflowPunct w:val="0"/>
      <w:autoSpaceDE w:val="0"/>
      <w:autoSpaceDN w:val="0"/>
      <w:adjustRightInd w:val="0"/>
      <w:snapToGrid w:val="0"/>
    </w:pPr>
    <w:rPr>
      <w:rFonts w:cs="Arial"/>
      <w:snapToGrid w:val="0"/>
      <w:lang w:eastAsia="en-US"/>
    </w:rPr>
  </w:style>
  <w:style w:type="paragraph" w:styleId="NormalIndent">
    <w:name w:val="Normal Indent"/>
    <w:basedOn w:val="Normal"/>
    <w:semiHidden/>
    <w:rsid w:val="00842A36"/>
    <w:pPr>
      <w:ind w:left="720"/>
    </w:pPr>
  </w:style>
  <w:style w:type="paragraph" w:styleId="NoteHeading">
    <w:name w:val="Note Heading"/>
    <w:basedOn w:val="Normal"/>
    <w:next w:val="Normal"/>
    <w:link w:val="NoteHeadingChar"/>
    <w:semiHidden/>
    <w:unhideWhenUsed/>
    <w:rsid w:val="00842A36"/>
  </w:style>
  <w:style w:type="character" w:customStyle="1" w:styleId="NoteHeadingChar">
    <w:name w:val="Note Heading Char"/>
    <w:basedOn w:val="DefaultParagraphFont"/>
    <w:link w:val="NoteHeading"/>
    <w:semiHidden/>
    <w:rsid w:val="00842A36"/>
    <w:rPr>
      <w:rFonts w:asciiTheme="minorHAnsi" w:hAnsiTheme="minorHAnsi" w:cs="Arial"/>
      <w:snapToGrid w:val="0"/>
      <w:sz w:val="18"/>
      <w:lang w:eastAsia="en-US"/>
    </w:rPr>
  </w:style>
  <w:style w:type="character" w:styleId="PlaceholderText">
    <w:name w:val="Placeholder Text"/>
    <w:basedOn w:val="DefaultParagraphFont"/>
    <w:uiPriority w:val="99"/>
    <w:semiHidden/>
    <w:rsid w:val="00842A36"/>
    <w:rPr>
      <w:color w:val="808080"/>
    </w:rPr>
  </w:style>
  <w:style w:type="paragraph" w:styleId="PlainText">
    <w:name w:val="Plain Text"/>
    <w:basedOn w:val="Normal"/>
    <w:link w:val="PlainTextChar"/>
    <w:semiHidden/>
    <w:rsid w:val="00842A36"/>
    <w:rPr>
      <w:rFonts w:ascii="Consolas" w:hAnsi="Consolas"/>
    </w:rPr>
  </w:style>
  <w:style w:type="character" w:customStyle="1" w:styleId="PlainTextChar">
    <w:name w:val="Plain Text Char"/>
    <w:basedOn w:val="DefaultParagraphFont"/>
    <w:link w:val="PlainText"/>
    <w:semiHidden/>
    <w:rsid w:val="00842A36"/>
    <w:rPr>
      <w:rFonts w:ascii="Consolas" w:hAnsi="Consolas" w:cs="Arial"/>
      <w:snapToGrid w:val="0"/>
      <w:sz w:val="18"/>
      <w:lang w:eastAsia="en-US"/>
    </w:rPr>
  </w:style>
  <w:style w:type="paragraph" w:styleId="Quote">
    <w:name w:val="Quote"/>
    <w:basedOn w:val="Normal"/>
    <w:next w:val="Normal"/>
    <w:link w:val="QuoteChar"/>
    <w:uiPriority w:val="29"/>
    <w:semiHidden/>
    <w:qFormat/>
    <w:rsid w:val="00842A36"/>
    <w:rPr>
      <w:i/>
      <w:iCs/>
      <w:color w:val="000000" w:themeColor="text1"/>
    </w:rPr>
  </w:style>
  <w:style w:type="character" w:customStyle="1" w:styleId="QuoteChar">
    <w:name w:val="Quote Char"/>
    <w:basedOn w:val="DefaultParagraphFont"/>
    <w:link w:val="Quote"/>
    <w:uiPriority w:val="29"/>
    <w:semiHidden/>
    <w:rsid w:val="00842A36"/>
    <w:rPr>
      <w:rFonts w:asciiTheme="minorHAnsi" w:hAnsiTheme="minorHAnsi" w:cs="Arial"/>
      <w:i/>
      <w:iCs/>
      <w:snapToGrid w:val="0"/>
      <w:color w:val="000000" w:themeColor="text1"/>
      <w:sz w:val="18"/>
      <w:lang w:eastAsia="en-US"/>
    </w:rPr>
  </w:style>
  <w:style w:type="paragraph" w:styleId="Salutation">
    <w:name w:val="Salutation"/>
    <w:basedOn w:val="Normal"/>
    <w:next w:val="Normal"/>
    <w:link w:val="SalutationChar"/>
    <w:semiHidden/>
    <w:unhideWhenUsed/>
    <w:rsid w:val="00842A36"/>
  </w:style>
  <w:style w:type="character" w:customStyle="1" w:styleId="SalutationChar">
    <w:name w:val="Salutation Char"/>
    <w:basedOn w:val="DefaultParagraphFont"/>
    <w:link w:val="Salutation"/>
    <w:semiHidden/>
    <w:rsid w:val="00842A36"/>
    <w:rPr>
      <w:rFonts w:asciiTheme="minorHAnsi" w:hAnsiTheme="minorHAnsi" w:cs="Arial"/>
      <w:snapToGrid w:val="0"/>
      <w:sz w:val="18"/>
      <w:lang w:eastAsia="en-US"/>
    </w:rPr>
  </w:style>
  <w:style w:type="paragraph" w:styleId="Signature">
    <w:name w:val="Signature"/>
    <w:basedOn w:val="Normal"/>
    <w:link w:val="SignatureChar"/>
    <w:semiHidden/>
    <w:rsid w:val="00842A36"/>
    <w:pPr>
      <w:ind w:left="4252"/>
    </w:pPr>
  </w:style>
  <w:style w:type="character" w:customStyle="1" w:styleId="SignatureChar">
    <w:name w:val="Signature Char"/>
    <w:basedOn w:val="DefaultParagraphFont"/>
    <w:link w:val="Signature"/>
    <w:semiHidden/>
    <w:rsid w:val="00842A36"/>
    <w:rPr>
      <w:rFonts w:asciiTheme="minorHAnsi" w:hAnsiTheme="minorHAnsi" w:cs="Arial"/>
      <w:snapToGrid w:val="0"/>
      <w:sz w:val="18"/>
      <w:lang w:eastAsia="en-US"/>
    </w:rPr>
  </w:style>
  <w:style w:type="paragraph" w:styleId="TableofAuthorities">
    <w:name w:val="table of authorities"/>
    <w:basedOn w:val="Normal"/>
    <w:next w:val="Normal"/>
    <w:semiHidden/>
    <w:unhideWhenUsed/>
    <w:rsid w:val="00842A36"/>
    <w:pPr>
      <w:ind w:left="210" w:hanging="210"/>
    </w:pPr>
  </w:style>
  <w:style w:type="paragraph" w:styleId="TableofFigures">
    <w:name w:val="table of figures"/>
    <w:basedOn w:val="Normal"/>
    <w:next w:val="Normal"/>
    <w:semiHidden/>
    <w:unhideWhenUsed/>
    <w:rsid w:val="00842A36"/>
  </w:style>
  <w:style w:type="paragraph" w:styleId="TOAHeading">
    <w:name w:val="toa heading"/>
    <w:basedOn w:val="Normal"/>
    <w:next w:val="Normal"/>
    <w:semiHidden/>
    <w:unhideWhenUsed/>
    <w:rsid w:val="00842A3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42A36"/>
    <w:pPr>
      <w:keepNext/>
      <w:keepLines/>
      <w:framePr w:wrap="around"/>
      <w:spacing w:before="480" w:line="240" w:lineRule="auto"/>
      <w:outlineLvl w:val="9"/>
    </w:pPr>
    <w:rPr>
      <w:rFonts w:eastAsiaTheme="majorEastAsia" w:cstheme="majorBidi"/>
      <w:color w:val="9B3701" w:themeColor="accent1" w:themeShade="BF"/>
      <w:sz w:val="28"/>
      <w:szCs w:val="28"/>
    </w:rPr>
  </w:style>
  <w:style w:type="paragraph" w:customStyle="1" w:styleId="URLCover">
    <w:name w:val="URL Cover"/>
    <w:basedOn w:val="Normal"/>
    <w:uiPriority w:val="49"/>
    <w:rsid w:val="00A23084"/>
    <w:pPr>
      <w:spacing w:line="240" w:lineRule="auto"/>
      <w:jc w:val="right"/>
    </w:pPr>
    <w:rPr>
      <w:color w:val="000000"/>
      <w:sz w:val="20"/>
    </w:rPr>
  </w:style>
  <w:style w:type="paragraph" w:customStyle="1" w:styleId="CoverOutcomeHeadline">
    <w:name w:val="Cover Outcome Headline"/>
    <w:basedOn w:val="Normal"/>
    <w:uiPriority w:val="9"/>
    <w:rsid w:val="00A23084"/>
    <w:pPr>
      <w:spacing w:before="6800" w:after="120"/>
    </w:pPr>
    <w:rPr>
      <w:rFonts w:asciiTheme="majorHAnsi" w:hAnsiTheme="majorHAnsi"/>
      <w:color w:val="000000"/>
      <w:sz w:val="72"/>
      <w:szCs w:val="88"/>
    </w:rPr>
  </w:style>
  <w:style w:type="paragraph" w:customStyle="1" w:styleId="CoverOutcomeSubtitle">
    <w:name w:val="Cover Outcome Subtitle"/>
    <w:basedOn w:val="CoverOutcomeHeadline"/>
    <w:uiPriority w:val="19"/>
    <w:rsid w:val="00A23084"/>
    <w:pPr>
      <w:spacing w:before="0" w:line="320" w:lineRule="atLeast"/>
    </w:pPr>
    <w:rPr>
      <w:rFonts w:asciiTheme="minorHAnsi" w:hAnsiTheme="minorHAnsi"/>
      <w:sz w:val="26"/>
    </w:rPr>
  </w:style>
  <w:style w:type="paragraph" w:customStyle="1" w:styleId="TableNumberedList1">
    <w:name w:val="Table Numbered List 1"/>
    <w:basedOn w:val="TableTextNormal"/>
    <w:rsid w:val="00842A36"/>
    <w:pPr>
      <w:numPr>
        <w:numId w:val="23"/>
      </w:numPr>
    </w:pPr>
  </w:style>
  <w:style w:type="paragraph" w:customStyle="1" w:styleId="TableNumberedList2">
    <w:name w:val="Table Numbered List 2"/>
    <w:basedOn w:val="TableNumberedList1"/>
    <w:rsid w:val="00842A36"/>
    <w:pPr>
      <w:numPr>
        <w:ilvl w:val="1"/>
      </w:numPr>
      <w:spacing w:before="40" w:after="40"/>
    </w:pPr>
  </w:style>
  <w:style w:type="paragraph" w:customStyle="1" w:styleId="TableNumberedList3">
    <w:name w:val="Table Numbered List 3"/>
    <w:basedOn w:val="TableNumberedList2"/>
    <w:rsid w:val="00842A36"/>
    <w:pPr>
      <w:numPr>
        <w:ilvl w:val="2"/>
      </w:numPr>
    </w:pPr>
  </w:style>
  <w:style w:type="paragraph" w:customStyle="1" w:styleId="TableNumberedListSmall1">
    <w:name w:val="Table Numbered List Small 1"/>
    <w:basedOn w:val="TableTextSmall"/>
    <w:rsid w:val="00842A36"/>
    <w:pPr>
      <w:numPr>
        <w:numId w:val="25"/>
      </w:numPr>
    </w:pPr>
  </w:style>
  <w:style w:type="paragraph" w:customStyle="1" w:styleId="TableNumberedListSmall2">
    <w:name w:val="Table Numbered List Small 2"/>
    <w:basedOn w:val="TableNumberedListSmall1"/>
    <w:rsid w:val="00842A36"/>
    <w:pPr>
      <w:numPr>
        <w:ilvl w:val="1"/>
      </w:numPr>
    </w:pPr>
    <w:rPr>
      <w:szCs w:val="21"/>
    </w:rPr>
  </w:style>
  <w:style w:type="paragraph" w:customStyle="1" w:styleId="TableNumberedListSmall3">
    <w:name w:val="Table Numbered List Small 3"/>
    <w:basedOn w:val="TableNumberedListSmall2"/>
    <w:rsid w:val="00842A36"/>
    <w:pPr>
      <w:numPr>
        <w:ilvl w:val="2"/>
      </w:numPr>
    </w:pPr>
  </w:style>
  <w:style w:type="numbering" w:customStyle="1" w:styleId="ListNumberList">
    <w:name w:val="List Number List"/>
    <w:uiPriority w:val="99"/>
    <w:rsid w:val="00842A36"/>
    <w:pPr>
      <w:numPr>
        <w:numId w:val="13"/>
      </w:numPr>
    </w:pPr>
  </w:style>
  <w:style w:type="numbering" w:styleId="111111">
    <w:name w:val="Outline List 2"/>
    <w:basedOn w:val="NoList"/>
    <w:rsid w:val="00842A36"/>
    <w:pPr>
      <w:numPr>
        <w:numId w:val="1"/>
      </w:numPr>
    </w:pPr>
  </w:style>
  <w:style w:type="numbering" w:styleId="1ai">
    <w:name w:val="Outline List 1"/>
    <w:basedOn w:val="NoList"/>
    <w:rsid w:val="00842A36"/>
    <w:pPr>
      <w:numPr>
        <w:numId w:val="2"/>
      </w:numPr>
    </w:pPr>
  </w:style>
  <w:style w:type="numbering" w:styleId="ArticleSection">
    <w:name w:val="Outline List 3"/>
    <w:basedOn w:val="NoList"/>
    <w:rsid w:val="00842A36"/>
    <w:pPr>
      <w:numPr>
        <w:numId w:val="3"/>
      </w:numPr>
    </w:pPr>
  </w:style>
  <w:style w:type="paragraph" w:customStyle="1" w:styleId="Minorheading3">
    <w:name w:val="Minor heading 3"/>
    <w:basedOn w:val="Minorheading2"/>
    <w:uiPriority w:val="1"/>
    <w:rsid w:val="00842A36"/>
    <w:rPr>
      <w:b/>
      <w:i w:val="0"/>
    </w:rPr>
  </w:style>
  <w:style w:type="paragraph" w:customStyle="1" w:styleId="Bullet1">
    <w:name w:val="Bullet 1"/>
    <w:basedOn w:val="PwCNormal"/>
    <w:uiPriority w:val="4"/>
    <w:rsid w:val="00842A36"/>
    <w:pPr>
      <w:numPr>
        <w:numId w:val="5"/>
      </w:numPr>
      <w:spacing w:before="120"/>
    </w:pPr>
  </w:style>
  <w:style w:type="paragraph" w:customStyle="1" w:styleId="Bullet2">
    <w:name w:val="Bullet 2"/>
    <w:basedOn w:val="Bullet1"/>
    <w:uiPriority w:val="4"/>
    <w:rsid w:val="00842A36"/>
    <w:pPr>
      <w:numPr>
        <w:ilvl w:val="1"/>
      </w:numPr>
    </w:pPr>
  </w:style>
  <w:style w:type="paragraph" w:customStyle="1" w:styleId="Bullet3">
    <w:name w:val="Bullet 3"/>
    <w:basedOn w:val="Bullet2"/>
    <w:uiPriority w:val="4"/>
    <w:rsid w:val="00842A36"/>
    <w:pPr>
      <w:numPr>
        <w:ilvl w:val="2"/>
      </w:numPr>
    </w:pPr>
  </w:style>
  <w:style w:type="paragraph" w:customStyle="1" w:styleId="Bullet4">
    <w:name w:val="Bullet 4"/>
    <w:basedOn w:val="Bullet3"/>
    <w:uiPriority w:val="4"/>
    <w:rsid w:val="00842A36"/>
    <w:pPr>
      <w:numPr>
        <w:ilvl w:val="3"/>
      </w:numPr>
    </w:pPr>
  </w:style>
  <w:style w:type="numbering" w:customStyle="1" w:styleId="Bullets">
    <w:name w:val="Bullets"/>
    <w:uiPriority w:val="99"/>
    <w:rsid w:val="00842A36"/>
    <w:pPr>
      <w:numPr>
        <w:numId w:val="5"/>
      </w:numPr>
    </w:pPr>
  </w:style>
  <w:style w:type="numbering" w:customStyle="1" w:styleId="ChapterNumberingList0">
    <w:name w:val="Chapter Numbering List"/>
    <w:uiPriority w:val="99"/>
    <w:rsid w:val="00842A36"/>
    <w:pPr>
      <w:numPr>
        <w:numId w:val="6"/>
      </w:numPr>
    </w:pPr>
  </w:style>
  <w:style w:type="paragraph" w:customStyle="1" w:styleId="Bodyheadline">
    <w:name w:val="Body headline"/>
    <w:basedOn w:val="Normal"/>
    <w:qFormat/>
    <w:rsid w:val="00A26F75"/>
    <w:pPr>
      <w:pBdr>
        <w:top w:val="single" w:sz="4" w:space="4" w:color="D04A02" w:themeColor="accent1"/>
        <w:bottom w:val="single" w:sz="4" w:space="4" w:color="D04A02" w:themeColor="accent1"/>
      </w:pBdr>
      <w:kinsoku/>
      <w:overflowPunct/>
      <w:autoSpaceDE/>
      <w:autoSpaceDN/>
      <w:adjustRightInd/>
      <w:snapToGrid/>
      <w:spacing w:before="240" w:after="240"/>
      <w:outlineLvl w:val="2"/>
    </w:pPr>
    <w:rPr>
      <w:rFonts w:eastAsiaTheme="minorHAnsi" w:cstheme="minorBidi"/>
      <w:b/>
      <w:snapToGrid/>
      <w:color w:val="D04A02"/>
      <w:sz w:val="20"/>
      <w:szCs w:val="17"/>
      <w:lang w:val="en-GB"/>
    </w:rPr>
  </w:style>
  <w:style w:type="numbering" w:customStyle="1" w:styleId="ListBullets">
    <w:name w:val="List Bullets"/>
    <w:uiPriority w:val="99"/>
    <w:rsid w:val="00E20979"/>
    <w:pPr>
      <w:numPr>
        <w:numId w:val="27"/>
      </w:numPr>
    </w:pPr>
  </w:style>
  <w:style w:type="table" w:customStyle="1" w:styleId="PwCBasic">
    <w:name w:val="PwC Basic"/>
    <w:basedOn w:val="TableNormal"/>
    <w:uiPriority w:val="99"/>
    <w:rsid w:val="001E019F"/>
    <w:pPr>
      <w:spacing w:line="216" w:lineRule="auto"/>
      <w:contextualSpacing/>
    </w:pPr>
    <w:rPr>
      <w:rFonts w:asciiTheme="minorHAnsi" w:eastAsiaTheme="minorHAnsi" w:hAnsiTheme="minorHAnsi" w:cs="Times New Roman (Body CS)"/>
      <w:sz w:val="17"/>
      <w:szCs w:val="17"/>
      <w:lang w:val="en-GB" w:eastAsia="en-US"/>
    </w:rPr>
    <w:tblPr>
      <w:tblBorders>
        <w:top w:val="dotted" w:sz="4" w:space="0" w:color="auto"/>
        <w:bottom w:val="single" w:sz="4" w:space="0" w:color="auto"/>
        <w:insideH w:val="dotted" w:sz="4" w:space="0" w:color="auto"/>
      </w:tblBorders>
      <w:tblCellMar>
        <w:left w:w="0" w:type="dxa"/>
        <w:right w:w="0" w:type="dxa"/>
      </w:tblCellMar>
    </w:tblPr>
    <w:tcPr>
      <w:vAlign w:val="center"/>
    </w:tcPr>
    <w:tblStylePr w:type="firstRow">
      <w:rPr>
        <w:rFonts w:asciiTheme="minorHAnsi" w:hAnsiTheme="minorHAnsi"/>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LastPageFooter">
    <w:name w:val="Last Page Footer"/>
    <w:basedOn w:val="Normal"/>
    <w:uiPriority w:val="39"/>
    <w:rsid w:val="00C57A6A"/>
    <w:rPr>
      <w:color w:val="FFFFFF" w:themeColor="background1"/>
      <w:sz w:val="14"/>
    </w:rPr>
  </w:style>
  <w:style w:type="numbering" w:customStyle="1" w:styleId="Chapternumberinglist">
    <w:name w:val="Chapter numbering list"/>
    <w:uiPriority w:val="99"/>
    <w:rsid w:val="007F7653"/>
    <w:pPr>
      <w:numPr>
        <w:numId w:val="34"/>
      </w:numPr>
    </w:pPr>
  </w:style>
  <w:style w:type="paragraph" w:customStyle="1" w:styleId="AppendixNumberLongAlt">
    <w:name w:val="Appendix Number (Long) Alt"/>
    <w:basedOn w:val="AppendixNumberLong"/>
    <w:uiPriority w:val="39"/>
    <w:rsid w:val="006842FF"/>
    <w:pPr>
      <w:framePr w:w="1701" w:wrap="around" w:hAnchor="margin" w:x="1" w:y="1"/>
      <w:spacing w:line="240" w:lineRule="auto"/>
    </w:pPr>
    <w:rPr>
      <w:sz w:val="230"/>
    </w:rPr>
  </w:style>
  <w:style w:type="paragraph" w:customStyle="1" w:styleId="ChapterNumberLongAlt">
    <w:name w:val="Chapter Number (Long) Alt"/>
    <w:basedOn w:val="ChapterNumberLong"/>
    <w:uiPriority w:val="39"/>
    <w:rsid w:val="00DD4E21"/>
    <w:pPr>
      <w:framePr w:w="1701" w:wrap="around" w:vAnchor="margin" w:hAnchor="margin" w:x="1"/>
    </w:pPr>
    <w:rPr>
      <w:sz w:val="230"/>
    </w:rPr>
  </w:style>
  <w:style w:type="paragraph" w:customStyle="1" w:styleId="FilledFrame">
    <w:name w:val="Filled Frame"/>
    <w:basedOn w:val="PwCNormal"/>
    <w:uiPriority w:val="39"/>
    <w:rsid w:val="00081A57"/>
    <w:pPr>
      <w:framePr w:w="1701" w:wrap="around" w:vAnchor="text" w:hAnchor="text" w:y="1"/>
      <w:numPr>
        <w:numId w:val="0"/>
      </w:numPr>
      <w:shd w:val="clear" w:color="auto" w:fill="D04A02" w:themeFill="accent1"/>
      <w:spacing w:before="120" w:line="240" w:lineRule="auto"/>
    </w:pPr>
  </w:style>
  <w:style w:type="paragraph" w:customStyle="1" w:styleId="DividerOpt2">
    <w:name w:val="Divider Opt 2"/>
    <w:basedOn w:val="Normal"/>
    <w:uiPriority w:val="39"/>
    <w:rsid w:val="00081A57"/>
    <w:pPr>
      <w:spacing w:before="119" w:after="238" w:line="240" w:lineRule="auto"/>
      <w:ind w:left="539" w:right="539"/>
    </w:pPr>
    <w:rPr>
      <w:rFonts w:ascii="Georgia" w:hAnsi="Georgia"/>
      <w:color w:val="FFFFFF" w:themeColor="background1"/>
      <w:sz w:val="132"/>
    </w:rPr>
  </w:style>
  <w:style w:type="paragraph" w:customStyle="1" w:styleId="DividerOpt2paragraphspacing">
    <w:name w:val="Divider Opt 2 paragraph spacing"/>
    <w:basedOn w:val="PwCNormal"/>
    <w:uiPriority w:val="39"/>
    <w:rsid w:val="009D05C9"/>
    <w:pPr>
      <w:numPr>
        <w:numId w:val="0"/>
      </w:numPr>
      <w:tabs>
        <w:tab w:val="right" w:pos="3402"/>
        <w:tab w:val="right" w:pos="3969"/>
        <w:tab w:val="right" w:pos="4536"/>
        <w:tab w:val="right" w:pos="5103"/>
        <w:tab w:val="right" w:pos="5670"/>
        <w:tab w:val="right" w:pos="6237"/>
        <w:tab w:val="right" w:pos="6804"/>
        <w:tab w:val="right" w:pos="7371"/>
        <w:tab w:val="right" w:pos="7938"/>
        <w:tab w:val="right" w:pos="8505"/>
        <w:tab w:val="right" w:pos="9072"/>
        <w:tab w:val="right" w:pos="9639"/>
        <w:tab w:val="right" w:pos="10206"/>
      </w:tabs>
      <w:spacing w:before="0" w:after="0" w:line="1840" w:lineRule="exact"/>
      <w:ind w:right="-567"/>
    </w:pPr>
  </w:style>
  <w:style w:type="paragraph" w:customStyle="1" w:styleId="DividerOpt2paragraphspacing1st">
    <w:name w:val="Divider Opt 2 paragraph spacing 1st"/>
    <w:basedOn w:val="DividerOpt2paragraphspacing"/>
    <w:uiPriority w:val="39"/>
    <w:rsid w:val="009D05C9"/>
    <w:pPr>
      <w:tabs>
        <w:tab w:val="right" w:pos="1134"/>
        <w:tab w:val="right" w:pos="1701"/>
        <w:tab w:val="right" w:pos="2268"/>
        <w:tab w:val="right" w:pos="2835"/>
      </w:tabs>
    </w:pPr>
  </w:style>
  <w:style w:type="paragraph" w:styleId="NormalWeb">
    <w:name w:val="Normal (Web)"/>
    <w:basedOn w:val="Normal"/>
    <w:uiPriority w:val="99"/>
    <w:semiHidden/>
    <w:unhideWhenUsed/>
    <w:rsid w:val="006842FF"/>
    <w:pPr>
      <w:kinsoku/>
      <w:overflowPunct/>
      <w:autoSpaceDE/>
      <w:autoSpaceDN/>
      <w:adjustRightInd/>
      <w:snapToGrid/>
      <w:spacing w:before="100" w:beforeAutospacing="1" w:after="100" w:afterAutospacing="1" w:line="240" w:lineRule="auto"/>
    </w:pPr>
    <w:rPr>
      <w:rFonts w:ascii="Times New Roman" w:eastAsiaTheme="minorEastAsia" w:hAnsi="Times New Roman" w:cs="Times New Roman"/>
      <w:snapToGrid/>
      <w:sz w:val="24"/>
      <w:szCs w:val="24"/>
      <w:lang w:val="en-US"/>
    </w:rPr>
  </w:style>
  <w:style w:type="paragraph" w:customStyle="1" w:styleId="Footer-White">
    <w:name w:val="Footer - White"/>
    <w:basedOn w:val="Normal"/>
    <w:uiPriority w:val="39"/>
    <w:rsid w:val="00A23084"/>
    <w:pPr>
      <w:spacing w:line="240" w:lineRule="auto"/>
    </w:pPr>
    <w:rPr>
      <w:color w:val="FFFFFF"/>
      <w:sz w:val="20"/>
    </w:rPr>
  </w:style>
  <w:style w:type="paragraph" w:customStyle="1" w:styleId="Style2">
    <w:name w:val="Style2"/>
    <w:basedOn w:val="Normal"/>
    <w:link w:val="Style2Char"/>
    <w:uiPriority w:val="39"/>
    <w:qFormat/>
    <w:rsid w:val="00BE5D71"/>
    <w:pPr>
      <w:widowControl w:val="0"/>
      <w:numPr>
        <w:numId w:val="43"/>
      </w:numPr>
      <w:kinsoku/>
      <w:overflowPunct/>
      <w:autoSpaceDE/>
      <w:autoSpaceDN/>
      <w:adjustRightInd/>
      <w:snapToGrid/>
      <w:spacing w:line="240" w:lineRule="auto"/>
      <w:outlineLvl w:val="2"/>
    </w:pPr>
    <w:rPr>
      <w:b/>
      <w:sz w:val="24"/>
      <w:szCs w:val="24"/>
    </w:rPr>
  </w:style>
  <w:style w:type="paragraph" w:customStyle="1" w:styleId="Style3">
    <w:name w:val="Style3"/>
    <w:basedOn w:val="Normal"/>
    <w:link w:val="Style3Char"/>
    <w:uiPriority w:val="39"/>
    <w:qFormat/>
    <w:rsid w:val="00BE5D71"/>
    <w:pPr>
      <w:widowControl w:val="0"/>
      <w:numPr>
        <w:numId w:val="42"/>
      </w:numPr>
      <w:kinsoku/>
      <w:overflowPunct/>
      <w:autoSpaceDE/>
      <w:autoSpaceDN/>
      <w:adjustRightInd/>
      <w:snapToGrid/>
      <w:spacing w:line="240" w:lineRule="auto"/>
      <w:outlineLvl w:val="2"/>
    </w:pPr>
    <w:rPr>
      <w:b/>
      <w:sz w:val="24"/>
      <w:szCs w:val="24"/>
    </w:rPr>
  </w:style>
  <w:style w:type="character" w:customStyle="1" w:styleId="Style2Char">
    <w:name w:val="Style2 Char"/>
    <w:basedOn w:val="DefaultParagraphFont"/>
    <w:link w:val="Style2"/>
    <w:uiPriority w:val="39"/>
    <w:rsid w:val="00BE5D71"/>
    <w:rPr>
      <w:rFonts w:asciiTheme="minorHAnsi" w:hAnsiTheme="minorHAnsi" w:cs="Arial"/>
      <w:b/>
      <w:snapToGrid w:val="0"/>
      <w:sz w:val="24"/>
      <w:szCs w:val="24"/>
      <w:lang w:eastAsia="en-US"/>
    </w:rPr>
  </w:style>
  <w:style w:type="paragraph" w:customStyle="1" w:styleId="Style4">
    <w:name w:val="Style4"/>
    <w:basedOn w:val="ChapterNumberLong"/>
    <w:link w:val="Style4Char"/>
    <w:uiPriority w:val="39"/>
    <w:qFormat/>
    <w:rsid w:val="0060294C"/>
    <w:pPr>
      <w:framePr w:wrap="around"/>
      <w:outlineLvl w:val="9"/>
    </w:pPr>
  </w:style>
  <w:style w:type="character" w:customStyle="1" w:styleId="Style3Char">
    <w:name w:val="Style3 Char"/>
    <w:basedOn w:val="DefaultParagraphFont"/>
    <w:link w:val="Style3"/>
    <w:uiPriority w:val="39"/>
    <w:rsid w:val="00BE5D71"/>
    <w:rPr>
      <w:rFonts w:asciiTheme="minorHAnsi" w:hAnsiTheme="minorHAnsi" w:cs="Arial"/>
      <w:b/>
      <w:snapToGrid w:val="0"/>
      <w:sz w:val="24"/>
      <w:szCs w:val="24"/>
      <w:lang w:eastAsia="en-US"/>
    </w:rPr>
  </w:style>
  <w:style w:type="paragraph" w:customStyle="1" w:styleId="Style5">
    <w:name w:val="Style5"/>
    <w:basedOn w:val="Heading2"/>
    <w:link w:val="Style5Char"/>
    <w:uiPriority w:val="39"/>
    <w:qFormat/>
    <w:rsid w:val="0060294C"/>
  </w:style>
  <w:style w:type="character" w:customStyle="1" w:styleId="Heading1Char">
    <w:name w:val="Heading 1 Char"/>
    <w:aliases w:val="Chapter Heading (Long) Char"/>
    <w:basedOn w:val="DefaultParagraphFont"/>
    <w:link w:val="Heading1"/>
    <w:uiPriority w:val="1"/>
    <w:rsid w:val="0060294C"/>
    <w:rPr>
      <w:rFonts w:asciiTheme="minorHAnsi" w:hAnsiTheme="minorHAnsi" w:cs="Arial"/>
      <w:bCs/>
      <w:snapToGrid w:val="0"/>
      <w:color w:val="FFFFFF" w:themeColor="background1"/>
      <w:sz w:val="60"/>
      <w:szCs w:val="72"/>
      <w:lang w:eastAsia="en-US"/>
    </w:rPr>
  </w:style>
  <w:style w:type="character" w:customStyle="1" w:styleId="ChapterNumberLongChar">
    <w:name w:val="Chapter Number (Long) Char"/>
    <w:basedOn w:val="Heading1Char"/>
    <w:link w:val="ChapterNumberLong"/>
    <w:uiPriority w:val="19"/>
    <w:rsid w:val="0060294C"/>
    <w:rPr>
      <w:rFonts w:asciiTheme="minorHAnsi" w:hAnsiTheme="minorHAnsi" w:cs="Arial"/>
      <w:bCs/>
      <w:snapToGrid w:val="0"/>
      <w:color w:val="FFFFFF" w:themeColor="background1"/>
      <w:sz w:val="900"/>
      <w:szCs w:val="72"/>
      <w:lang w:eastAsia="en-US"/>
    </w:rPr>
  </w:style>
  <w:style w:type="character" w:customStyle="1" w:styleId="Style4Char">
    <w:name w:val="Style4 Char"/>
    <w:basedOn w:val="ChapterNumberLongChar"/>
    <w:link w:val="Style4"/>
    <w:uiPriority w:val="39"/>
    <w:rsid w:val="0060294C"/>
    <w:rPr>
      <w:rFonts w:asciiTheme="minorHAnsi" w:hAnsiTheme="minorHAnsi" w:cs="Arial"/>
      <w:bCs/>
      <w:snapToGrid w:val="0"/>
      <w:color w:val="FFFFFF" w:themeColor="background1"/>
      <w:sz w:val="900"/>
      <w:szCs w:val="72"/>
      <w:lang w:eastAsia="en-US"/>
    </w:rPr>
  </w:style>
  <w:style w:type="paragraph" w:customStyle="1" w:styleId="Style6">
    <w:name w:val="Style6"/>
    <w:basedOn w:val="Style5"/>
    <w:link w:val="Style6Char"/>
    <w:uiPriority w:val="39"/>
    <w:qFormat/>
    <w:rsid w:val="0060294C"/>
    <w:pPr>
      <w:pageBreakBefore w:val="0"/>
      <w:numPr>
        <w:ilvl w:val="0"/>
        <w:numId w:val="0"/>
      </w:numPr>
      <w:spacing w:before="120" w:after="120" w:line="120" w:lineRule="atLeast"/>
    </w:pPr>
    <w:rPr>
      <w:sz w:val="32"/>
    </w:rPr>
  </w:style>
  <w:style w:type="character" w:customStyle="1" w:styleId="Heading2Char">
    <w:name w:val="Heading 2 Char"/>
    <w:aliases w:val="Chapter Heading (Short) Char"/>
    <w:basedOn w:val="DefaultParagraphFont"/>
    <w:link w:val="Heading2"/>
    <w:uiPriority w:val="1"/>
    <w:rsid w:val="0060294C"/>
    <w:rPr>
      <w:rFonts w:asciiTheme="majorHAnsi" w:hAnsiTheme="majorHAnsi" w:cs="Arial"/>
      <w:bCs/>
      <w:iCs/>
      <w:snapToGrid w:val="0"/>
      <w:color w:val="D04A02" w:themeColor="accent1"/>
      <w:sz w:val="60"/>
      <w:szCs w:val="36"/>
      <w:lang w:eastAsia="en-US"/>
    </w:rPr>
  </w:style>
  <w:style w:type="character" w:customStyle="1" w:styleId="Style5Char">
    <w:name w:val="Style5 Char"/>
    <w:basedOn w:val="Heading2Char"/>
    <w:link w:val="Style5"/>
    <w:uiPriority w:val="39"/>
    <w:rsid w:val="0060294C"/>
    <w:rPr>
      <w:rFonts w:asciiTheme="majorHAnsi" w:hAnsiTheme="majorHAnsi" w:cs="Arial"/>
      <w:bCs/>
      <w:iCs/>
      <w:snapToGrid w:val="0"/>
      <w:color w:val="D04A02" w:themeColor="accent1"/>
      <w:sz w:val="60"/>
      <w:szCs w:val="36"/>
      <w:lang w:eastAsia="en-US"/>
    </w:rPr>
  </w:style>
  <w:style w:type="paragraph" w:customStyle="1" w:styleId="Style7">
    <w:name w:val="Style7"/>
    <w:basedOn w:val="AppendixNumberLong"/>
    <w:link w:val="Style7Char"/>
    <w:uiPriority w:val="39"/>
    <w:qFormat/>
    <w:rsid w:val="00191DFF"/>
    <w:pPr>
      <w:outlineLvl w:val="9"/>
    </w:pPr>
  </w:style>
  <w:style w:type="character" w:customStyle="1" w:styleId="Style6Char">
    <w:name w:val="Style6 Char"/>
    <w:basedOn w:val="Style5Char"/>
    <w:link w:val="Style6"/>
    <w:uiPriority w:val="39"/>
    <w:rsid w:val="0060294C"/>
    <w:rPr>
      <w:rFonts w:asciiTheme="majorHAnsi" w:hAnsiTheme="majorHAnsi" w:cs="Arial"/>
      <w:bCs/>
      <w:iCs/>
      <w:snapToGrid w:val="0"/>
      <w:color w:val="D04A02" w:themeColor="accent1"/>
      <w:sz w:val="32"/>
      <w:szCs w:val="36"/>
      <w:lang w:eastAsia="en-US"/>
    </w:rPr>
  </w:style>
  <w:style w:type="character" w:customStyle="1" w:styleId="Style7Char">
    <w:name w:val="Style7 Char"/>
    <w:basedOn w:val="Style4Char"/>
    <w:link w:val="Style7"/>
    <w:uiPriority w:val="39"/>
    <w:rsid w:val="00191DFF"/>
    <w:rPr>
      <w:rFonts w:asciiTheme="minorHAnsi" w:hAnsiTheme="minorHAnsi" w:cs="Arial"/>
      <w:bCs w:val="0"/>
      <w:snapToGrid w:val="0"/>
      <w:color w:val="FFFFFF" w:themeColor="background1"/>
      <w:sz w:val="760"/>
      <w:szCs w:val="7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5824">
      <w:bodyDiv w:val="1"/>
      <w:marLeft w:val="0"/>
      <w:marRight w:val="0"/>
      <w:marTop w:val="0"/>
      <w:marBottom w:val="0"/>
      <w:divBdr>
        <w:top w:val="none" w:sz="0" w:space="0" w:color="auto"/>
        <w:left w:val="none" w:sz="0" w:space="0" w:color="auto"/>
        <w:bottom w:val="none" w:sz="0" w:space="0" w:color="auto"/>
        <w:right w:val="none" w:sz="0" w:space="0" w:color="auto"/>
      </w:divBdr>
      <w:divsChild>
        <w:div w:id="1255433642">
          <w:marLeft w:val="288"/>
          <w:marRight w:val="0"/>
          <w:marTop w:val="0"/>
          <w:marBottom w:val="120"/>
          <w:divBdr>
            <w:top w:val="none" w:sz="0" w:space="0" w:color="auto"/>
            <w:left w:val="none" w:sz="0" w:space="0" w:color="auto"/>
            <w:bottom w:val="none" w:sz="0" w:space="0" w:color="auto"/>
            <w:right w:val="none" w:sz="0" w:space="0" w:color="auto"/>
          </w:divBdr>
        </w:div>
        <w:div w:id="1263608295">
          <w:marLeft w:val="288"/>
          <w:marRight w:val="0"/>
          <w:marTop w:val="0"/>
          <w:marBottom w:val="120"/>
          <w:divBdr>
            <w:top w:val="none" w:sz="0" w:space="0" w:color="auto"/>
            <w:left w:val="none" w:sz="0" w:space="0" w:color="auto"/>
            <w:bottom w:val="none" w:sz="0" w:space="0" w:color="auto"/>
            <w:right w:val="none" w:sz="0" w:space="0" w:color="auto"/>
          </w:divBdr>
        </w:div>
        <w:div w:id="1751004737">
          <w:marLeft w:val="288"/>
          <w:marRight w:val="0"/>
          <w:marTop w:val="0"/>
          <w:marBottom w:val="120"/>
          <w:divBdr>
            <w:top w:val="none" w:sz="0" w:space="0" w:color="auto"/>
            <w:left w:val="none" w:sz="0" w:space="0" w:color="auto"/>
            <w:bottom w:val="none" w:sz="0" w:space="0" w:color="auto"/>
            <w:right w:val="none" w:sz="0" w:space="0" w:color="auto"/>
          </w:divBdr>
        </w:div>
        <w:div w:id="563951897">
          <w:marLeft w:val="288"/>
          <w:marRight w:val="0"/>
          <w:marTop w:val="0"/>
          <w:marBottom w:val="120"/>
          <w:divBdr>
            <w:top w:val="none" w:sz="0" w:space="0" w:color="auto"/>
            <w:left w:val="none" w:sz="0" w:space="0" w:color="auto"/>
            <w:bottom w:val="none" w:sz="0" w:space="0" w:color="auto"/>
            <w:right w:val="none" w:sz="0" w:space="0" w:color="auto"/>
          </w:divBdr>
        </w:div>
      </w:divsChild>
    </w:div>
    <w:div w:id="8761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footer" Target="footer19.xml"/><Relationship Id="rId50" Type="http://schemas.openxmlformats.org/officeDocument/2006/relationships/footer" Target="footer20.xml"/><Relationship Id="rId55" Type="http://schemas.openxmlformats.org/officeDocument/2006/relationships/header" Target="header2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54"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footer" Target="footer21.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header" Target="header20.xm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header" Target="header2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19.xml"/><Relationship Id="rId56" Type="http://schemas.openxmlformats.org/officeDocument/2006/relationships/footer" Target="footer23.xml"/><Relationship Id="rId8" Type="http://schemas.openxmlformats.org/officeDocument/2006/relationships/webSettings" Target="webSettings.xml"/><Relationship Id="rId51" Type="http://schemas.openxmlformats.org/officeDocument/2006/relationships/header" Target="header21.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PwC">
  <a:themeElements>
    <a:clrScheme name="PwC Burgundy">
      <a:dk1>
        <a:srgbClr val="000000"/>
      </a:dk1>
      <a:lt1>
        <a:srgbClr val="FFFFFF"/>
      </a:lt1>
      <a:dk2>
        <a:srgbClr val="7D7D7D"/>
      </a:dk2>
      <a:lt2>
        <a:srgbClr val="DEDEDE"/>
      </a:lt2>
      <a:accent1>
        <a:srgbClr val="D04A02"/>
      </a:accent1>
      <a:accent2>
        <a:srgbClr val="FFB600"/>
      </a:accent2>
      <a:accent3>
        <a:srgbClr val="E0301E"/>
      </a:accent3>
      <a:accent4>
        <a:srgbClr val="EB8C00"/>
      </a:accent4>
      <a:accent5>
        <a:srgbClr val="DB536A"/>
      </a:accent5>
      <a:accent6>
        <a:srgbClr val="464646"/>
      </a:accent6>
      <a:hlink>
        <a:srgbClr val="D04A02"/>
      </a:hlink>
      <a:folHlink>
        <a:srgbClr val="DB536A"/>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nSpc>
            <a:spcPts val="2400"/>
          </a:lnSpc>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DOC22-103021</ShareHubID>
    <TaxCatchAll xmlns="166541c0-0594-4e6a-9105-c24d4b6de6f7">
      <Value>57</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A6620-9C1C-401D-A279-2CBCE7D0F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47F5B4-3D94-4044-9A57-56BE77FCC64E}">
  <ds:schemaRefs>
    <ds:schemaRef ds:uri="http://schemas.microsoft.com/sharepoint/v3/contenttype/forms"/>
  </ds:schemaRefs>
</ds:datastoreItem>
</file>

<file path=customXml/itemProps3.xml><?xml version="1.0" encoding="utf-8"?>
<ds:datastoreItem xmlns:ds="http://schemas.openxmlformats.org/officeDocument/2006/customXml" ds:itemID="{9F228ACD-B809-44E2-91C8-960570B73E8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85f9fda-bd71-4433-b331-92feb9553089"/>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FA7CFCF3-7539-45C7-B2F3-84F41201D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8621</Words>
  <Characters>49145</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Modernising Document Execution Roundtable Consultations</dc:title>
  <dc:subject/>
  <dc:creator/>
  <cp:keywords/>
  <cp:lastModifiedBy/>
  <cp:revision>1</cp:revision>
  <dcterms:created xsi:type="dcterms:W3CDTF">2022-04-22T05:43:00Z</dcterms:created>
  <dcterms:modified xsi:type="dcterms:W3CDTF">2022-04-22T05:43:00Z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7" name="ESearchTags">
    <vt:lpwstr/>
  </property>
  <property fmtid="{D5CDD505-2E9C-101B-9397-08002B2CF9AE}" pid="23" name="HPRMSecurityCaveat">
    <vt:lpwstr/>
  </property>
  <property fmtid="{D5CDD505-2E9C-101B-9397-08002B2CF9AE}" pid="31" name="HPRMSecurityLevel">
    <vt:lpwstr>57;#OFFICIAL|11463c70-78df-4e3b-b0ff-f66cd3cb26ec</vt:lpwstr>
  </property>
</Properties>
</file>